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06" w:type="dxa"/>
        <w:jc w:val="center"/>
        <w:tblCellSpacing w:w="15" w:type="dxa"/>
        <w:tblCellMar>
          <w:top w:w="15" w:type="dxa"/>
          <w:left w:w="15" w:type="dxa"/>
          <w:bottom w:w="15" w:type="dxa"/>
          <w:right w:w="15" w:type="dxa"/>
        </w:tblCellMar>
        <w:tblLook w:val="04A0" w:firstRow="1" w:lastRow="0" w:firstColumn="1" w:lastColumn="0" w:noHBand="0" w:noVBand="1"/>
      </w:tblPr>
      <w:tblGrid>
        <w:gridCol w:w="10206"/>
      </w:tblGrid>
      <w:tr w:rsidR="009C2D81" w:rsidTr="00B66652">
        <w:trPr>
          <w:tblCellSpacing w:w="15" w:type="dxa"/>
          <w:jc w:val="center"/>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10116"/>
            </w:tblGrid>
            <w:tr w:rsidR="009C2D81" w:rsidTr="00B66652">
              <w:trPr>
                <w:tblCellSpacing w:w="0" w:type="dxa"/>
              </w:trPr>
              <w:tc>
                <w:tcPr>
                  <w:tcW w:w="0" w:type="auto"/>
                  <w:vAlign w:val="center"/>
                  <w:hideMark/>
                </w:tcPr>
                <w:p w:rsidR="009C2D81" w:rsidRDefault="009C2D81" w:rsidP="00B66652">
                  <w:pPr>
                    <w:spacing w:after="240"/>
                    <w:jc w:val="center"/>
                    <w:rPr>
                      <w:rFonts w:ascii="Arial" w:eastAsia="Times New Roman" w:hAnsi="Arial" w:cs="Arial"/>
                      <w:caps/>
                      <w:sz w:val="21"/>
                      <w:szCs w:val="21"/>
                    </w:rPr>
                  </w:pPr>
                  <w:r>
                    <w:rPr>
                      <w:rFonts w:ascii="Arial" w:eastAsia="Times New Roman" w:hAnsi="Arial" w:cs="Arial"/>
                      <w:b/>
                      <w:bCs/>
                      <w:caps/>
                      <w:sz w:val="21"/>
                      <w:szCs w:val="21"/>
                    </w:rPr>
                    <w:t xml:space="preserve">Acordo Coletivo De Trabalho 2016/2017 </w:t>
                  </w:r>
                </w:p>
              </w:tc>
            </w:tr>
            <w:tr w:rsidR="009C2D81" w:rsidTr="00B66652">
              <w:trPr>
                <w:tblCellSpacing w:w="0" w:type="dxa"/>
              </w:trPr>
              <w:tc>
                <w:tcPr>
                  <w:tcW w:w="0" w:type="auto"/>
                  <w:vAlign w:val="center"/>
                  <w:hideMark/>
                </w:tcPr>
                <w:tbl>
                  <w:tblPr>
                    <w:tblW w:w="0" w:type="auto"/>
                    <w:tblCellSpacing w:w="0" w:type="dxa"/>
                    <w:tblCellMar>
                      <w:left w:w="0" w:type="dxa"/>
                      <w:right w:w="0" w:type="dxa"/>
                    </w:tblCellMar>
                    <w:tblLook w:val="04A0" w:firstRow="1" w:lastRow="0" w:firstColumn="1" w:lastColumn="0" w:noHBand="0" w:noVBand="1"/>
                  </w:tblPr>
                  <w:tblGrid>
                    <w:gridCol w:w="3384"/>
                    <w:gridCol w:w="150"/>
                    <w:gridCol w:w="2173"/>
                  </w:tblGrid>
                  <w:tr w:rsidR="009C2D81" w:rsidTr="00B66652">
                    <w:trPr>
                      <w:tblCellSpacing w:w="0" w:type="dxa"/>
                    </w:trPr>
                    <w:tc>
                      <w:tcPr>
                        <w:tcW w:w="0" w:type="auto"/>
                        <w:vAlign w:val="center"/>
                        <w:hideMark/>
                      </w:tcPr>
                      <w:p w:rsidR="009C2D81" w:rsidRDefault="009C2D81" w:rsidP="00B66652">
                        <w:pPr>
                          <w:rPr>
                            <w:rFonts w:ascii="Arial" w:eastAsia="Times New Roman" w:hAnsi="Arial" w:cs="Arial"/>
                            <w:sz w:val="21"/>
                            <w:szCs w:val="21"/>
                          </w:rPr>
                        </w:pPr>
                        <w:r>
                          <w:rPr>
                            <w:rFonts w:ascii="Arial" w:eastAsia="Times New Roman" w:hAnsi="Arial" w:cs="Arial"/>
                            <w:b/>
                            <w:bCs/>
                            <w:sz w:val="21"/>
                            <w:szCs w:val="21"/>
                          </w:rPr>
                          <w:t>NÚMERO DE REGISTRO NO MTE:</w:t>
                        </w:r>
                        <w:r>
                          <w:rPr>
                            <w:rFonts w:ascii="Arial" w:eastAsia="Times New Roman" w:hAnsi="Arial" w:cs="Arial"/>
                            <w:sz w:val="21"/>
                            <w:szCs w:val="21"/>
                          </w:rPr>
                          <w:t xml:space="preserve"> </w:t>
                        </w:r>
                      </w:p>
                    </w:tc>
                    <w:tc>
                      <w:tcPr>
                        <w:tcW w:w="150" w:type="dxa"/>
                        <w:vAlign w:val="center"/>
                        <w:hideMark/>
                      </w:tcPr>
                      <w:p w:rsidR="009C2D81" w:rsidRDefault="009C2D81" w:rsidP="00B66652">
                        <w:pPr>
                          <w:rPr>
                            <w:rFonts w:ascii="Arial" w:eastAsia="Times New Roman" w:hAnsi="Arial" w:cs="Arial"/>
                            <w:sz w:val="21"/>
                            <w:szCs w:val="21"/>
                          </w:rPr>
                        </w:pPr>
                      </w:p>
                    </w:tc>
                    <w:tc>
                      <w:tcPr>
                        <w:tcW w:w="0" w:type="auto"/>
                        <w:vAlign w:val="center"/>
                        <w:hideMark/>
                      </w:tcPr>
                      <w:p w:rsidR="009C2D81" w:rsidRDefault="009C2D81" w:rsidP="00B66652">
                        <w:pPr>
                          <w:rPr>
                            <w:rFonts w:ascii="Arial" w:eastAsia="Times New Roman" w:hAnsi="Arial" w:cs="Arial"/>
                            <w:sz w:val="21"/>
                            <w:szCs w:val="21"/>
                          </w:rPr>
                        </w:pPr>
                        <w:r>
                          <w:rPr>
                            <w:rFonts w:ascii="Arial" w:eastAsia="Times New Roman" w:hAnsi="Arial" w:cs="Arial"/>
                            <w:sz w:val="21"/>
                            <w:szCs w:val="21"/>
                          </w:rPr>
                          <w:t xml:space="preserve">SE000014/2017 </w:t>
                        </w:r>
                      </w:p>
                    </w:tc>
                  </w:tr>
                  <w:tr w:rsidR="009C2D81" w:rsidTr="00B66652">
                    <w:trPr>
                      <w:tblCellSpacing w:w="0" w:type="dxa"/>
                    </w:trPr>
                    <w:tc>
                      <w:tcPr>
                        <w:tcW w:w="0" w:type="auto"/>
                        <w:vAlign w:val="center"/>
                        <w:hideMark/>
                      </w:tcPr>
                      <w:p w:rsidR="009C2D81" w:rsidRDefault="009C2D81" w:rsidP="00B66652">
                        <w:pPr>
                          <w:rPr>
                            <w:rFonts w:ascii="Arial" w:eastAsia="Times New Roman" w:hAnsi="Arial" w:cs="Arial"/>
                            <w:sz w:val="21"/>
                            <w:szCs w:val="21"/>
                          </w:rPr>
                        </w:pPr>
                        <w:r>
                          <w:rPr>
                            <w:rFonts w:ascii="Arial" w:eastAsia="Times New Roman" w:hAnsi="Arial" w:cs="Arial"/>
                            <w:b/>
                            <w:bCs/>
                            <w:sz w:val="21"/>
                            <w:szCs w:val="21"/>
                          </w:rPr>
                          <w:t>DATA DE REGISTRO NO MTE:</w:t>
                        </w:r>
                        <w:r>
                          <w:rPr>
                            <w:rFonts w:ascii="Arial" w:eastAsia="Times New Roman" w:hAnsi="Arial" w:cs="Arial"/>
                            <w:sz w:val="21"/>
                            <w:szCs w:val="21"/>
                          </w:rPr>
                          <w:t xml:space="preserve"> </w:t>
                        </w:r>
                      </w:p>
                    </w:tc>
                    <w:tc>
                      <w:tcPr>
                        <w:tcW w:w="150" w:type="dxa"/>
                        <w:vAlign w:val="center"/>
                        <w:hideMark/>
                      </w:tcPr>
                      <w:p w:rsidR="009C2D81" w:rsidRDefault="009C2D81" w:rsidP="00B66652">
                        <w:pPr>
                          <w:rPr>
                            <w:rFonts w:ascii="Arial" w:eastAsia="Times New Roman" w:hAnsi="Arial" w:cs="Arial"/>
                            <w:sz w:val="21"/>
                            <w:szCs w:val="21"/>
                          </w:rPr>
                        </w:pPr>
                      </w:p>
                    </w:tc>
                    <w:tc>
                      <w:tcPr>
                        <w:tcW w:w="0" w:type="auto"/>
                        <w:vAlign w:val="center"/>
                        <w:hideMark/>
                      </w:tcPr>
                      <w:p w:rsidR="009C2D81" w:rsidRDefault="009C2D81" w:rsidP="00B66652">
                        <w:pPr>
                          <w:rPr>
                            <w:rFonts w:ascii="Arial" w:eastAsia="Times New Roman" w:hAnsi="Arial" w:cs="Arial"/>
                            <w:sz w:val="21"/>
                            <w:szCs w:val="21"/>
                          </w:rPr>
                        </w:pPr>
                        <w:r>
                          <w:rPr>
                            <w:rFonts w:ascii="Arial" w:eastAsia="Times New Roman" w:hAnsi="Arial" w:cs="Arial"/>
                            <w:sz w:val="21"/>
                            <w:szCs w:val="21"/>
                          </w:rPr>
                          <w:t xml:space="preserve">07/02/2017 </w:t>
                        </w:r>
                      </w:p>
                    </w:tc>
                  </w:tr>
                  <w:tr w:rsidR="009C2D81" w:rsidTr="00B66652">
                    <w:trPr>
                      <w:tblCellSpacing w:w="0" w:type="dxa"/>
                    </w:trPr>
                    <w:tc>
                      <w:tcPr>
                        <w:tcW w:w="0" w:type="auto"/>
                        <w:vAlign w:val="center"/>
                        <w:hideMark/>
                      </w:tcPr>
                      <w:p w:rsidR="009C2D81" w:rsidRDefault="009C2D81" w:rsidP="00B66652">
                        <w:pPr>
                          <w:rPr>
                            <w:rFonts w:ascii="Arial" w:eastAsia="Times New Roman" w:hAnsi="Arial" w:cs="Arial"/>
                            <w:sz w:val="21"/>
                            <w:szCs w:val="21"/>
                          </w:rPr>
                        </w:pPr>
                        <w:r>
                          <w:rPr>
                            <w:rFonts w:ascii="Arial" w:eastAsia="Times New Roman" w:hAnsi="Arial" w:cs="Arial"/>
                            <w:b/>
                            <w:bCs/>
                            <w:sz w:val="21"/>
                            <w:szCs w:val="21"/>
                          </w:rPr>
                          <w:t>NÚMERO DA SOLICITAÇÃO:</w:t>
                        </w:r>
                        <w:r>
                          <w:rPr>
                            <w:rFonts w:ascii="Arial" w:eastAsia="Times New Roman" w:hAnsi="Arial" w:cs="Arial"/>
                            <w:sz w:val="21"/>
                            <w:szCs w:val="21"/>
                          </w:rPr>
                          <w:t xml:space="preserve"> </w:t>
                        </w:r>
                      </w:p>
                    </w:tc>
                    <w:tc>
                      <w:tcPr>
                        <w:tcW w:w="150" w:type="dxa"/>
                        <w:vAlign w:val="center"/>
                        <w:hideMark/>
                      </w:tcPr>
                      <w:p w:rsidR="009C2D81" w:rsidRDefault="009C2D81" w:rsidP="00B66652">
                        <w:pPr>
                          <w:rPr>
                            <w:rFonts w:ascii="Arial" w:eastAsia="Times New Roman" w:hAnsi="Arial" w:cs="Arial"/>
                            <w:sz w:val="21"/>
                            <w:szCs w:val="21"/>
                          </w:rPr>
                        </w:pPr>
                      </w:p>
                    </w:tc>
                    <w:tc>
                      <w:tcPr>
                        <w:tcW w:w="0" w:type="auto"/>
                        <w:vAlign w:val="center"/>
                        <w:hideMark/>
                      </w:tcPr>
                      <w:p w:rsidR="009C2D81" w:rsidRDefault="009C2D81" w:rsidP="00B66652">
                        <w:pPr>
                          <w:rPr>
                            <w:rFonts w:ascii="Arial" w:eastAsia="Times New Roman" w:hAnsi="Arial" w:cs="Arial"/>
                            <w:sz w:val="21"/>
                            <w:szCs w:val="21"/>
                          </w:rPr>
                        </w:pPr>
                        <w:r>
                          <w:rPr>
                            <w:rFonts w:ascii="Arial" w:eastAsia="Times New Roman" w:hAnsi="Arial" w:cs="Arial"/>
                            <w:sz w:val="21"/>
                            <w:szCs w:val="21"/>
                          </w:rPr>
                          <w:t xml:space="preserve">MR072400/2016 </w:t>
                        </w:r>
                      </w:p>
                    </w:tc>
                  </w:tr>
                  <w:tr w:rsidR="009C2D81" w:rsidTr="00B66652">
                    <w:trPr>
                      <w:tblCellSpacing w:w="0" w:type="dxa"/>
                    </w:trPr>
                    <w:tc>
                      <w:tcPr>
                        <w:tcW w:w="0" w:type="auto"/>
                        <w:vAlign w:val="center"/>
                        <w:hideMark/>
                      </w:tcPr>
                      <w:p w:rsidR="009C2D81" w:rsidRDefault="009C2D81" w:rsidP="00B66652">
                        <w:pPr>
                          <w:rPr>
                            <w:rFonts w:ascii="Arial" w:eastAsia="Times New Roman" w:hAnsi="Arial" w:cs="Arial"/>
                            <w:sz w:val="21"/>
                            <w:szCs w:val="21"/>
                          </w:rPr>
                        </w:pPr>
                        <w:r>
                          <w:rPr>
                            <w:rFonts w:ascii="Arial" w:eastAsia="Times New Roman" w:hAnsi="Arial" w:cs="Arial"/>
                            <w:b/>
                            <w:bCs/>
                            <w:sz w:val="21"/>
                            <w:szCs w:val="21"/>
                          </w:rPr>
                          <w:t>NÚMERO DO PROCESSO:</w:t>
                        </w:r>
                        <w:r>
                          <w:rPr>
                            <w:rFonts w:ascii="Arial" w:eastAsia="Times New Roman" w:hAnsi="Arial" w:cs="Arial"/>
                            <w:sz w:val="21"/>
                            <w:szCs w:val="21"/>
                          </w:rPr>
                          <w:t xml:space="preserve"> </w:t>
                        </w:r>
                      </w:p>
                    </w:tc>
                    <w:tc>
                      <w:tcPr>
                        <w:tcW w:w="150" w:type="dxa"/>
                        <w:vAlign w:val="center"/>
                        <w:hideMark/>
                      </w:tcPr>
                      <w:p w:rsidR="009C2D81" w:rsidRDefault="009C2D81" w:rsidP="00B66652">
                        <w:pPr>
                          <w:rPr>
                            <w:rFonts w:ascii="Arial" w:eastAsia="Times New Roman" w:hAnsi="Arial" w:cs="Arial"/>
                            <w:sz w:val="21"/>
                            <w:szCs w:val="21"/>
                          </w:rPr>
                        </w:pPr>
                      </w:p>
                    </w:tc>
                    <w:tc>
                      <w:tcPr>
                        <w:tcW w:w="0" w:type="auto"/>
                        <w:vAlign w:val="center"/>
                        <w:hideMark/>
                      </w:tcPr>
                      <w:p w:rsidR="009C2D81" w:rsidRDefault="009C2D81" w:rsidP="00B66652">
                        <w:pPr>
                          <w:rPr>
                            <w:rFonts w:ascii="Arial" w:eastAsia="Times New Roman" w:hAnsi="Arial" w:cs="Arial"/>
                            <w:sz w:val="21"/>
                            <w:szCs w:val="21"/>
                          </w:rPr>
                        </w:pPr>
                        <w:r>
                          <w:rPr>
                            <w:rFonts w:ascii="Arial" w:eastAsia="Times New Roman" w:hAnsi="Arial" w:cs="Arial"/>
                            <w:sz w:val="21"/>
                            <w:szCs w:val="21"/>
                          </w:rPr>
                          <w:t xml:space="preserve">46221.011152/2016-18 </w:t>
                        </w:r>
                      </w:p>
                    </w:tc>
                  </w:tr>
                  <w:tr w:rsidR="009C2D81" w:rsidTr="00B66652">
                    <w:trPr>
                      <w:tblCellSpacing w:w="0" w:type="dxa"/>
                    </w:trPr>
                    <w:tc>
                      <w:tcPr>
                        <w:tcW w:w="0" w:type="auto"/>
                        <w:vAlign w:val="center"/>
                        <w:hideMark/>
                      </w:tcPr>
                      <w:p w:rsidR="009C2D81" w:rsidRDefault="009C2D81" w:rsidP="00B66652">
                        <w:pPr>
                          <w:rPr>
                            <w:rFonts w:ascii="Arial" w:eastAsia="Times New Roman" w:hAnsi="Arial" w:cs="Arial"/>
                            <w:sz w:val="21"/>
                            <w:szCs w:val="21"/>
                          </w:rPr>
                        </w:pPr>
                        <w:r>
                          <w:rPr>
                            <w:rFonts w:ascii="Arial" w:eastAsia="Times New Roman" w:hAnsi="Arial" w:cs="Arial"/>
                            <w:b/>
                            <w:bCs/>
                            <w:sz w:val="21"/>
                            <w:szCs w:val="21"/>
                          </w:rPr>
                          <w:t>DATA DO PROTOCOLO:</w:t>
                        </w:r>
                        <w:r>
                          <w:rPr>
                            <w:rFonts w:ascii="Arial" w:eastAsia="Times New Roman" w:hAnsi="Arial" w:cs="Arial"/>
                            <w:sz w:val="21"/>
                            <w:szCs w:val="21"/>
                          </w:rPr>
                          <w:t xml:space="preserve"> </w:t>
                        </w:r>
                      </w:p>
                    </w:tc>
                    <w:tc>
                      <w:tcPr>
                        <w:tcW w:w="150" w:type="dxa"/>
                        <w:vAlign w:val="center"/>
                        <w:hideMark/>
                      </w:tcPr>
                      <w:p w:rsidR="009C2D81" w:rsidRDefault="009C2D81" w:rsidP="00B66652">
                        <w:pPr>
                          <w:rPr>
                            <w:rFonts w:ascii="Arial" w:eastAsia="Times New Roman" w:hAnsi="Arial" w:cs="Arial"/>
                            <w:sz w:val="21"/>
                            <w:szCs w:val="21"/>
                          </w:rPr>
                        </w:pPr>
                      </w:p>
                    </w:tc>
                    <w:tc>
                      <w:tcPr>
                        <w:tcW w:w="0" w:type="auto"/>
                        <w:vAlign w:val="center"/>
                        <w:hideMark/>
                      </w:tcPr>
                      <w:p w:rsidR="009C2D81" w:rsidRDefault="009C2D81" w:rsidP="00B66652">
                        <w:pPr>
                          <w:rPr>
                            <w:rFonts w:ascii="Arial" w:eastAsia="Times New Roman" w:hAnsi="Arial" w:cs="Arial"/>
                            <w:sz w:val="21"/>
                            <w:szCs w:val="21"/>
                          </w:rPr>
                        </w:pPr>
                        <w:r>
                          <w:rPr>
                            <w:rFonts w:ascii="Arial" w:eastAsia="Times New Roman" w:hAnsi="Arial" w:cs="Arial"/>
                            <w:sz w:val="21"/>
                            <w:szCs w:val="21"/>
                          </w:rPr>
                          <w:t xml:space="preserve">25/11/2016 </w:t>
                        </w:r>
                      </w:p>
                    </w:tc>
                  </w:tr>
                </w:tbl>
                <w:p w:rsidR="009C2D81" w:rsidRDefault="009C2D81" w:rsidP="00B66652">
                  <w:pPr>
                    <w:rPr>
                      <w:rFonts w:eastAsia="Times New Roman"/>
                    </w:rPr>
                  </w:pPr>
                </w:p>
                <w:p w:rsidR="009C2D81" w:rsidRDefault="009C2D81" w:rsidP="00B66652">
                  <w:pPr>
                    <w:pStyle w:val="NormalWeb"/>
                  </w:pPr>
                  <w:r>
                    <w:rPr>
                      <w:b/>
                      <w:bCs/>
                    </w:rPr>
                    <w:t xml:space="preserve">Confira a autenticidade no endereço http://www3.mte.gov.br/sistemas/mediador/. </w:t>
                  </w:r>
                </w:p>
                <w:p w:rsidR="009C2D81" w:rsidRDefault="009C2D81" w:rsidP="00B66652">
                  <w:pPr>
                    <w:rPr>
                      <w:rFonts w:eastAsia="Times New Roman"/>
                    </w:rPr>
                  </w:pPr>
                </w:p>
              </w:tc>
            </w:tr>
            <w:tr w:rsidR="009C2D81" w:rsidTr="00B66652">
              <w:trPr>
                <w:tblCellSpacing w:w="0" w:type="dxa"/>
              </w:trPr>
              <w:tc>
                <w:tcPr>
                  <w:tcW w:w="0" w:type="auto"/>
                  <w:vAlign w:val="center"/>
                  <w:hideMark/>
                </w:tcPr>
                <w:p w:rsidR="009C2D81" w:rsidRDefault="009C2D81" w:rsidP="00B66652">
                  <w:pPr>
                    <w:pStyle w:val="NormalWeb"/>
                    <w:rPr>
                      <w:rFonts w:ascii="Arial" w:hAnsi="Arial" w:cs="Arial"/>
                      <w:sz w:val="21"/>
                      <w:szCs w:val="21"/>
                    </w:rPr>
                  </w:pPr>
                  <w:r>
                    <w:rPr>
                      <w:rFonts w:ascii="Arial" w:hAnsi="Arial" w:cs="Arial"/>
                      <w:sz w:val="21"/>
                      <w:szCs w:val="21"/>
                    </w:rPr>
                    <w:t xml:space="preserve">SIND DOS TRAB EM EMP DE T E O DE MESAS TELEF NO EST SE, CNPJ n. 15.612.468/0001-04, neste ato </w:t>
                  </w:r>
                  <w:proofErr w:type="gramStart"/>
                  <w:r>
                    <w:rPr>
                      <w:rFonts w:ascii="Arial" w:hAnsi="Arial" w:cs="Arial"/>
                      <w:sz w:val="21"/>
                      <w:szCs w:val="21"/>
                    </w:rPr>
                    <w:t>representado(</w:t>
                  </w:r>
                  <w:proofErr w:type="gramEnd"/>
                  <w:r>
                    <w:rPr>
                      <w:rFonts w:ascii="Arial" w:hAnsi="Arial" w:cs="Arial"/>
                      <w:sz w:val="21"/>
                      <w:szCs w:val="21"/>
                    </w:rPr>
                    <w:t xml:space="preserve">a) por seu Presidente, </w:t>
                  </w:r>
                  <w:proofErr w:type="spellStart"/>
                  <w:r>
                    <w:rPr>
                      <w:rFonts w:ascii="Arial" w:hAnsi="Arial" w:cs="Arial"/>
                      <w:sz w:val="21"/>
                      <w:szCs w:val="21"/>
                    </w:rPr>
                    <w:t>Sr</w:t>
                  </w:r>
                  <w:proofErr w:type="spellEnd"/>
                  <w:r>
                    <w:rPr>
                      <w:rFonts w:ascii="Arial" w:hAnsi="Arial" w:cs="Arial"/>
                      <w:sz w:val="21"/>
                      <w:szCs w:val="21"/>
                    </w:rPr>
                    <w:t>(a). IARACI MARIA SILVA;</w:t>
                  </w:r>
                  <w:r>
                    <w:rPr>
                      <w:rFonts w:ascii="Arial" w:hAnsi="Arial" w:cs="Arial"/>
                      <w:sz w:val="21"/>
                      <w:szCs w:val="21"/>
                    </w:rPr>
                    <w:br/>
                    <w:t> </w:t>
                  </w:r>
                  <w:r>
                    <w:rPr>
                      <w:rFonts w:ascii="Arial" w:hAnsi="Arial" w:cs="Arial"/>
                      <w:sz w:val="21"/>
                      <w:szCs w:val="21"/>
                    </w:rPr>
                    <w:br/>
                    <w:t xml:space="preserve">E </w:t>
                  </w:r>
                  <w:r>
                    <w:rPr>
                      <w:rFonts w:ascii="Arial" w:hAnsi="Arial" w:cs="Arial"/>
                      <w:sz w:val="21"/>
                      <w:szCs w:val="21"/>
                    </w:rPr>
                    <w:br/>
                  </w:r>
                  <w:r>
                    <w:rPr>
                      <w:rFonts w:ascii="Arial" w:hAnsi="Arial" w:cs="Arial"/>
                      <w:sz w:val="21"/>
                      <w:szCs w:val="21"/>
                    </w:rPr>
                    <w:br/>
                    <w:t xml:space="preserve">REDE CONECTA SERVICOS DE REDE S.A, CNPJ n. 69.699.742/0016-30, neste ato </w:t>
                  </w:r>
                  <w:proofErr w:type="gramStart"/>
                  <w:r>
                    <w:rPr>
                      <w:rFonts w:ascii="Arial" w:hAnsi="Arial" w:cs="Arial"/>
                      <w:sz w:val="21"/>
                      <w:szCs w:val="21"/>
                    </w:rPr>
                    <w:t>representado(</w:t>
                  </w:r>
                  <w:proofErr w:type="gramEnd"/>
                  <w:r>
                    <w:rPr>
                      <w:rFonts w:ascii="Arial" w:hAnsi="Arial" w:cs="Arial"/>
                      <w:sz w:val="21"/>
                      <w:szCs w:val="21"/>
                    </w:rPr>
                    <w:t xml:space="preserve">a) por seu Diretor, </w:t>
                  </w:r>
                  <w:proofErr w:type="spellStart"/>
                  <w:r>
                    <w:rPr>
                      <w:rFonts w:ascii="Arial" w:hAnsi="Arial" w:cs="Arial"/>
                      <w:sz w:val="21"/>
                      <w:szCs w:val="21"/>
                    </w:rPr>
                    <w:t>Sr</w:t>
                  </w:r>
                  <w:proofErr w:type="spellEnd"/>
                  <w:r>
                    <w:rPr>
                      <w:rFonts w:ascii="Arial" w:hAnsi="Arial" w:cs="Arial"/>
                      <w:sz w:val="21"/>
                      <w:szCs w:val="21"/>
                    </w:rPr>
                    <w:t xml:space="preserve">(a). LEVI PEREIRA FIGUEIREDO </w:t>
                  </w:r>
                  <w:proofErr w:type="gramStart"/>
                  <w:r>
                    <w:rPr>
                      <w:rFonts w:ascii="Arial" w:hAnsi="Arial" w:cs="Arial"/>
                      <w:sz w:val="21"/>
                      <w:szCs w:val="21"/>
                    </w:rPr>
                    <w:t>NETO ;</w:t>
                  </w:r>
                  <w:proofErr w:type="gramEnd"/>
                  <w:r>
                    <w:rPr>
                      <w:rFonts w:ascii="Arial" w:hAnsi="Arial" w:cs="Arial"/>
                      <w:sz w:val="21"/>
                      <w:szCs w:val="21"/>
                    </w:rPr>
                    <w:br/>
                    <w:t> </w:t>
                  </w:r>
                  <w:r>
                    <w:rPr>
                      <w:rFonts w:ascii="Arial" w:hAnsi="Arial" w:cs="Arial"/>
                      <w:sz w:val="21"/>
                      <w:szCs w:val="21"/>
                    </w:rPr>
                    <w:br/>
                    <w:t xml:space="preserve">celebram o presente ACORDO COLETIVO DE TRABALHO, estipulando as condições de trabalho previstas nas cláusulas seguintes: </w:t>
                  </w:r>
                  <w:r>
                    <w:rPr>
                      <w:rFonts w:ascii="Arial" w:hAnsi="Arial" w:cs="Arial"/>
                      <w:sz w:val="21"/>
                      <w:szCs w:val="21"/>
                    </w:rPr>
                    <w:br/>
                  </w:r>
                  <w:r>
                    <w:rPr>
                      <w:rFonts w:ascii="Arial" w:hAnsi="Arial" w:cs="Arial"/>
                      <w:sz w:val="21"/>
                      <w:szCs w:val="21"/>
                    </w:rPr>
                    <w:br/>
                  </w:r>
                  <w:r>
                    <w:rPr>
                      <w:rFonts w:ascii="Arial" w:hAnsi="Arial" w:cs="Arial"/>
                      <w:b/>
                      <w:bCs/>
                      <w:sz w:val="21"/>
                      <w:szCs w:val="21"/>
                    </w:rPr>
                    <w:t xml:space="preserve">CLÁUSULA PRIMEIRA - VIGÊNCIA E DATA-BASE </w:t>
                  </w:r>
                  <w:r>
                    <w:rPr>
                      <w:rFonts w:ascii="Arial" w:hAnsi="Arial" w:cs="Arial"/>
                      <w:b/>
                      <w:bCs/>
                      <w:sz w:val="21"/>
                      <w:szCs w:val="21"/>
                    </w:rPr>
                    <w:br/>
                  </w:r>
                  <w:r>
                    <w:rPr>
                      <w:rFonts w:ascii="Arial" w:hAnsi="Arial" w:cs="Arial"/>
                      <w:sz w:val="21"/>
                      <w:szCs w:val="21"/>
                    </w:rPr>
                    <w:br/>
                    <w:t xml:space="preserve">As partes fixam a vigência do presente Acordo Coletivo de Trabalho no período de 01º de agosto de 2016 a 31 de julho de 2017 e a data-base da categoria em 01º de agosto. </w:t>
                  </w:r>
                  <w:r>
                    <w:rPr>
                      <w:rFonts w:ascii="Arial" w:hAnsi="Arial" w:cs="Arial"/>
                      <w:sz w:val="21"/>
                      <w:szCs w:val="21"/>
                    </w:rPr>
                    <w:br/>
                  </w:r>
                  <w:r>
                    <w:rPr>
                      <w:rFonts w:ascii="Arial" w:hAnsi="Arial" w:cs="Arial"/>
                      <w:sz w:val="21"/>
                      <w:szCs w:val="21"/>
                    </w:rPr>
                    <w:br/>
                  </w:r>
                  <w:r>
                    <w:rPr>
                      <w:rFonts w:ascii="Arial" w:hAnsi="Arial" w:cs="Arial"/>
                      <w:sz w:val="21"/>
                      <w:szCs w:val="21"/>
                    </w:rPr>
                    <w:br/>
                  </w:r>
                  <w:r>
                    <w:rPr>
                      <w:rFonts w:ascii="Arial" w:hAnsi="Arial" w:cs="Arial"/>
                      <w:b/>
                      <w:bCs/>
                      <w:sz w:val="21"/>
                      <w:szCs w:val="21"/>
                    </w:rPr>
                    <w:t xml:space="preserve">CLÁUSULA SEGUNDA - ABRANGÊNCIA </w:t>
                  </w:r>
                  <w:r>
                    <w:rPr>
                      <w:rFonts w:ascii="Arial" w:hAnsi="Arial" w:cs="Arial"/>
                      <w:b/>
                      <w:bCs/>
                      <w:sz w:val="21"/>
                      <w:szCs w:val="21"/>
                    </w:rPr>
                    <w:br/>
                  </w:r>
                  <w:r>
                    <w:rPr>
                      <w:rFonts w:ascii="Arial" w:hAnsi="Arial" w:cs="Arial"/>
                      <w:sz w:val="21"/>
                      <w:szCs w:val="21"/>
                    </w:rPr>
                    <w:br/>
                    <w:t xml:space="preserve">O presente Acordo Coletivo de Trabalho, aplicável no âmbito da(s) empresa(s) acordante(s), abrangerá a(s) categoria(s) </w:t>
                  </w:r>
                  <w:r>
                    <w:rPr>
                      <w:rFonts w:ascii="Arial" w:hAnsi="Arial" w:cs="Arial"/>
                      <w:b/>
                      <w:bCs/>
                      <w:sz w:val="21"/>
                      <w:szCs w:val="21"/>
                    </w:rPr>
                    <w:t xml:space="preserve">Os Trabalhadores da Empresa Rede Conecta Serviços de Rede S/A, vinculados a representação do Sindicato </w:t>
                  </w:r>
                  <w:proofErr w:type="gramStart"/>
                  <w:r>
                    <w:rPr>
                      <w:rFonts w:ascii="Arial" w:hAnsi="Arial" w:cs="Arial"/>
                      <w:b/>
                      <w:bCs/>
                      <w:sz w:val="21"/>
                      <w:szCs w:val="21"/>
                    </w:rPr>
                    <w:t xml:space="preserve">Laboral </w:t>
                  </w:r>
                  <w:r>
                    <w:rPr>
                      <w:rFonts w:ascii="Arial" w:hAnsi="Arial" w:cs="Arial"/>
                      <w:sz w:val="21"/>
                      <w:szCs w:val="21"/>
                    </w:rPr>
                    <w:t>,</w:t>
                  </w:r>
                  <w:proofErr w:type="gramEnd"/>
                  <w:r>
                    <w:rPr>
                      <w:rFonts w:ascii="Arial" w:hAnsi="Arial" w:cs="Arial"/>
                      <w:sz w:val="21"/>
                      <w:szCs w:val="21"/>
                    </w:rPr>
                    <w:t xml:space="preserve"> com abrangência territorial em </w:t>
                  </w:r>
                  <w:r>
                    <w:rPr>
                      <w:rFonts w:ascii="Arial" w:hAnsi="Arial" w:cs="Arial"/>
                      <w:b/>
                      <w:bCs/>
                      <w:sz w:val="21"/>
                      <w:szCs w:val="21"/>
                    </w:rPr>
                    <w:t xml:space="preserve">Amparo de São Francisco/SE, Aquidabã/SE, Aracaju/SE, Arauá/SE, Areia Branca/SE, Barra dos Coqueiros/SE, Boquim/SE, Brejo Grande/SE, Campo do Brito/SE, </w:t>
                  </w:r>
                  <w:proofErr w:type="spellStart"/>
                  <w:r>
                    <w:rPr>
                      <w:rFonts w:ascii="Arial" w:hAnsi="Arial" w:cs="Arial"/>
                      <w:b/>
                      <w:bCs/>
                      <w:sz w:val="21"/>
                      <w:szCs w:val="21"/>
                    </w:rPr>
                    <w:t>Canhoba</w:t>
                  </w:r>
                  <w:proofErr w:type="spellEnd"/>
                  <w:r>
                    <w:rPr>
                      <w:rFonts w:ascii="Arial" w:hAnsi="Arial" w:cs="Arial"/>
                      <w:b/>
                      <w:bCs/>
                      <w:sz w:val="21"/>
                      <w:szCs w:val="21"/>
                    </w:rPr>
                    <w:t xml:space="preserve">/SE, Canindé de São Francisco/SE, Capela/SE, Carira/SE, </w:t>
                  </w:r>
                  <w:proofErr w:type="spellStart"/>
                  <w:r>
                    <w:rPr>
                      <w:rFonts w:ascii="Arial" w:hAnsi="Arial" w:cs="Arial"/>
                      <w:b/>
                      <w:bCs/>
                      <w:sz w:val="21"/>
                      <w:szCs w:val="21"/>
                    </w:rPr>
                    <w:t>Carmópolis</w:t>
                  </w:r>
                  <w:proofErr w:type="spellEnd"/>
                  <w:r>
                    <w:rPr>
                      <w:rFonts w:ascii="Arial" w:hAnsi="Arial" w:cs="Arial"/>
                      <w:b/>
                      <w:bCs/>
                      <w:sz w:val="21"/>
                      <w:szCs w:val="21"/>
                    </w:rPr>
                    <w:t xml:space="preserve">/SE, Cedro de São João/SE, Cristinápolis/SE, Cumbe/SE, Divina Pastora/SE, Estância/SE, Feira Nova/SE, Frei Paulo/SE, Gararu/SE, General Maynard/SE, </w:t>
                  </w:r>
                  <w:proofErr w:type="spellStart"/>
                  <w:r>
                    <w:rPr>
                      <w:rFonts w:ascii="Arial" w:hAnsi="Arial" w:cs="Arial"/>
                      <w:b/>
                      <w:bCs/>
                      <w:sz w:val="21"/>
                      <w:szCs w:val="21"/>
                    </w:rPr>
                    <w:t>Gracho</w:t>
                  </w:r>
                  <w:proofErr w:type="spellEnd"/>
                  <w:r>
                    <w:rPr>
                      <w:rFonts w:ascii="Arial" w:hAnsi="Arial" w:cs="Arial"/>
                      <w:b/>
                      <w:bCs/>
                      <w:sz w:val="21"/>
                      <w:szCs w:val="21"/>
                    </w:rPr>
                    <w:t xml:space="preserve"> Cardoso/SE, Ilha das Flores/SE, Indiaroba/SE, Itabaiana/SE, Itabaianinha/SE, </w:t>
                  </w:r>
                  <w:proofErr w:type="spellStart"/>
                  <w:r>
                    <w:rPr>
                      <w:rFonts w:ascii="Arial" w:hAnsi="Arial" w:cs="Arial"/>
                      <w:b/>
                      <w:bCs/>
                      <w:sz w:val="21"/>
                      <w:szCs w:val="21"/>
                    </w:rPr>
                    <w:t>Itabi</w:t>
                  </w:r>
                  <w:proofErr w:type="spellEnd"/>
                  <w:r>
                    <w:rPr>
                      <w:rFonts w:ascii="Arial" w:hAnsi="Arial" w:cs="Arial"/>
                      <w:b/>
                      <w:bCs/>
                      <w:sz w:val="21"/>
                      <w:szCs w:val="21"/>
                    </w:rPr>
                    <w:t xml:space="preserve">/SE, Itaporanga D'ajuda/SE, Japaratuba/SE, Japoatã/SE, Lagarto/SE, Laranjeiras/SE, Macambira/SE, Malhada dos Bois/SE, Malhador/SE, Maruim/SE, Moita Bonita/SE, Monte Alegre de Sergipe/SE, </w:t>
                  </w:r>
                  <w:proofErr w:type="spellStart"/>
                  <w:r>
                    <w:rPr>
                      <w:rFonts w:ascii="Arial" w:hAnsi="Arial" w:cs="Arial"/>
                      <w:b/>
                      <w:bCs/>
                      <w:sz w:val="21"/>
                      <w:szCs w:val="21"/>
                    </w:rPr>
                    <w:t>Muribeca</w:t>
                  </w:r>
                  <w:proofErr w:type="spellEnd"/>
                  <w:r>
                    <w:rPr>
                      <w:rFonts w:ascii="Arial" w:hAnsi="Arial" w:cs="Arial"/>
                      <w:b/>
                      <w:bCs/>
                      <w:sz w:val="21"/>
                      <w:szCs w:val="21"/>
                    </w:rPr>
                    <w:t xml:space="preserve">/SE, Neópolis/SE, Nossa Senhora Aparecida/SE, Nossa Senhora da Glória/SE, Nossa Senhora das Dores/SE, Nossa Senhora de Lourdes/SE, Nossa Senhora do Socorro/SE, Pacatuba/SE, Pedra Mole/SE, Pedrinhas/SE, Pinhão/SE, </w:t>
                  </w:r>
                  <w:proofErr w:type="spellStart"/>
                  <w:r>
                    <w:rPr>
                      <w:rFonts w:ascii="Arial" w:hAnsi="Arial" w:cs="Arial"/>
                      <w:b/>
                      <w:bCs/>
                      <w:sz w:val="21"/>
                      <w:szCs w:val="21"/>
                    </w:rPr>
                    <w:t>Pirambu</w:t>
                  </w:r>
                  <w:proofErr w:type="spellEnd"/>
                  <w:r>
                    <w:rPr>
                      <w:rFonts w:ascii="Arial" w:hAnsi="Arial" w:cs="Arial"/>
                      <w:b/>
                      <w:bCs/>
                      <w:sz w:val="21"/>
                      <w:szCs w:val="21"/>
                    </w:rPr>
                    <w:t>/SE, Poço Redondo/SE, Poço Verde/SE, Porto da Folha/SE, Propriá/SE, Riachão do Dantas/SE, Riachuelo/SE, Ribeirópolis/SE, Rosário do Catete/SE, Salgado/SE, Santa Luzia do Itanhy/SE, Santa Rosa de Lima/SE, Santana do São Francisco/SE, Santo Amaro das Brotas/SE, São Cristóvão/SE, São Domingos/SE, São Francisco/SE, São Miguel do Aleixo/SE, Simão Dias/SE, Siriri/SE, Telha/SE, Tobias Barreto/SE, Tomar do Geru/SE e Umbaúba/SE</w:t>
                  </w:r>
                  <w:r>
                    <w:rPr>
                      <w:rFonts w:ascii="Arial" w:hAnsi="Arial" w:cs="Arial"/>
                      <w:sz w:val="21"/>
                      <w:szCs w:val="21"/>
                    </w:rPr>
                    <w:t xml:space="preserve">. </w:t>
                  </w:r>
                </w:p>
                <w:p w:rsidR="009C2D81" w:rsidRDefault="009C2D81" w:rsidP="00B66652">
                  <w:pPr>
                    <w:jc w:val="cente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t xml:space="preserve">Salários, Reajustes e Pagamento </w:t>
                  </w:r>
                  <w:proofErr w:type="gramStart"/>
                  <w:r>
                    <w:rPr>
                      <w:rFonts w:ascii="Arial" w:eastAsia="Times New Roman" w:hAnsi="Arial" w:cs="Arial"/>
                      <w:b/>
                      <w:bCs/>
                      <w:sz w:val="21"/>
                      <w:szCs w:val="21"/>
                    </w:rPr>
                    <w:br/>
                  </w:r>
                  <w:proofErr w:type="gramEnd"/>
                </w:p>
                <w:p w:rsidR="009C2D81" w:rsidRDefault="009C2D81" w:rsidP="00B66652">
                  <w:pPr>
                    <w:jc w:val="center"/>
                    <w:rPr>
                      <w:rFonts w:ascii="Arial" w:eastAsia="Times New Roman" w:hAnsi="Arial" w:cs="Arial"/>
                      <w:sz w:val="21"/>
                      <w:szCs w:val="21"/>
                    </w:rPr>
                  </w:pPr>
                  <w:r>
                    <w:rPr>
                      <w:rFonts w:ascii="Arial" w:eastAsia="Times New Roman" w:hAnsi="Arial" w:cs="Arial"/>
                      <w:b/>
                      <w:bCs/>
                      <w:sz w:val="21"/>
                      <w:szCs w:val="21"/>
                    </w:rPr>
                    <w:t xml:space="preserve">Piso Salarial </w:t>
                  </w:r>
                  <w:r>
                    <w:rPr>
                      <w:rFonts w:ascii="Arial" w:eastAsia="Times New Roman" w:hAnsi="Arial" w:cs="Arial"/>
                      <w:b/>
                      <w:bCs/>
                      <w:sz w:val="21"/>
                      <w:szCs w:val="21"/>
                    </w:rPr>
                    <w:br/>
                  </w:r>
                </w:p>
                <w:p w:rsidR="009C2D81" w:rsidRDefault="009C2D81" w:rsidP="00B66652">
                  <w:pPr>
                    <w:rPr>
                      <w:rFonts w:ascii="Arial" w:eastAsia="Times New Roman" w:hAnsi="Arial" w:cs="Arial"/>
                      <w:sz w:val="21"/>
                      <w:szCs w:val="21"/>
                    </w:rPr>
                  </w:pPr>
                  <w:r>
                    <w:rPr>
                      <w:rFonts w:ascii="Arial" w:eastAsia="Times New Roman" w:hAnsi="Arial" w:cs="Arial"/>
                      <w:b/>
                      <w:bCs/>
                      <w:sz w:val="21"/>
                      <w:szCs w:val="21"/>
                    </w:rPr>
                    <w:br/>
                    <w:t xml:space="preserve">CLÁUSULA TERCEIRA - PISO SALARIAL </w:t>
                  </w:r>
                  <w:r>
                    <w:rPr>
                      <w:rFonts w:ascii="Arial" w:eastAsia="Times New Roman" w:hAnsi="Arial" w:cs="Arial"/>
                      <w:b/>
                      <w:bCs/>
                      <w:sz w:val="21"/>
                      <w:szCs w:val="21"/>
                    </w:rPr>
                    <w:br/>
                  </w:r>
                  <w:r>
                    <w:rPr>
                      <w:rFonts w:ascii="Arial" w:eastAsia="Times New Roman" w:hAnsi="Arial" w:cs="Arial"/>
                      <w:sz w:val="21"/>
                      <w:szCs w:val="21"/>
                    </w:rPr>
                    <w:br/>
                  </w:r>
                </w:p>
                <w:p w:rsidR="009C2D81" w:rsidRDefault="009C2D81" w:rsidP="00B66652">
                  <w:pPr>
                    <w:pStyle w:val="NormalWeb"/>
                    <w:rPr>
                      <w:rFonts w:ascii="Arial" w:hAnsi="Arial" w:cs="Arial"/>
                      <w:sz w:val="21"/>
                      <w:szCs w:val="21"/>
                    </w:rPr>
                  </w:pPr>
                  <w:r>
                    <w:rPr>
                      <w:rFonts w:ascii="Arial" w:hAnsi="Arial" w:cs="Arial"/>
                      <w:sz w:val="21"/>
                      <w:szCs w:val="21"/>
                    </w:rPr>
                    <w:t>O piso salarial, assim entendido como o menor salário pago nas EMPRESAS, a partir de 01 de agosto de 2016, será de R$ 910,00 (novecentos e dez reais), a partir de 01 de janeiro de 2017, o mesmo passará para R$ 970,00 (novecentos e setenta reais). Os outros pisos por função serão conforme tabela abaixo:    </w:t>
                  </w:r>
                </w:p>
                <w:p w:rsidR="009C2D81" w:rsidRDefault="009C2D81" w:rsidP="00B66652">
                  <w:pPr>
                    <w:pStyle w:val="NormalWeb"/>
                    <w:rPr>
                      <w:rFonts w:ascii="Arial" w:hAnsi="Arial" w:cs="Arial"/>
                      <w:sz w:val="21"/>
                      <w:szCs w:val="21"/>
                    </w:rPr>
                  </w:pPr>
                  <w:r>
                    <w:rPr>
                      <w:rFonts w:ascii="Arial" w:hAnsi="Arial" w:cs="Arial"/>
                      <w:sz w:val="21"/>
                      <w:szCs w:val="21"/>
                    </w:rPr>
                    <w:t> </w:t>
                  </w:r>
                </w:p>
                <w:tbl>
                  <w:tblPr>
                    <w:tblW w:w="8490" w:type="dxa"/>
                    <w:tblCellSpacing w:w="0" w:type="dxa"/>
                    <w:tblCellMar>
                      <w:left w:w="0" w:type="dxa"/>
                      <w:right w:w="0" w:type="dxa"/>
                    </w:tblCellMar>
                    <w:tblLook w:val="04A0" w:firstRow="1" w:lastRow="0" w:firstColumn="1" w:lastColumn="0" w:noHBand="0" w:noVBand="1"/>
                  </w:tblPr>
                  <w:tblGrid>
                    <w:gridCol w:w="4515"/>
                    <w:gridCol w:w="1995"/>
                    <w:gridCol w:w="1980"/>
                  </w:tblGrid>
                  <w:tr w:rsidR="009C2D81" w:rsidTr="00B66652">
                    <w:trPr>
                      <w:tblCellSpacing w:w="0" w:type="dxa"/>
                    </w:trPr>
                    <w:tc>
                      <w:tcPr>
                        <w:tcW w:w="4515" w:type="dxa"/>
                        <w:vAlign w:val="center"/>
                        <w:hideMark/>
                      </w:tcPr>
                      <w:p w:rsidR="009C2D81" w:rsidRDefault="009C2D81" w:rsidP="00B66652">
                        <w:pPr>
                          <w:pStyle w:val="NormalWeb"/>
                          <w:jc w:val="center"/>
                        </w:pPr>
                        <w:r>
                          <w:rPr>
                            <w:rStyle w:val="Forte"/>
                          </w:rPr>
                          <w:t>Cargos</w:t>
                        </w:r>
                      </w:p>
                    </w:tc>
                    <w:tc>
                      <w:tcPr>
                        <w:tcW w:w="1995" w:type="dxa"/>
                        <w:vAlign w:val="center"/>
                        <w:hideMark/>
                      </w:tcPr>
                      <w:p w:rsidR="009C2D81" w:rsidRDefault="009C2D81" w:rsidP="00B66652">
                        <w:pPr>
                          <w:pStyle w:val="NormalWeb"/>
                          <w:jc w:val="center"/>
                        </w:pPr>
                        <w:r>
                          <w:rPr>
                            <w:rStyle w:val="Forte"/>
                          </w:rPr>
                          <w:t>Piso em Agosto/16</w:t>
                        </w:r>
                      </w:p>
                    </w:tc>
                    <w:tc>
                      <w:tcPr>
                        <w:tcW w:w="1980" w:type="dxa"/>
                        <w:vAlign w:val="center"/>
                        <w:hideMark/>
                      </w:tcPr>
                      <w:p w:rsidR="009C2D81" w:rsidRDefault="009C2D81" w:rsidP="00B66652">
                        <w:pPr>
                          <w:pStyle w:val="NormalWeb"/>
                          <w:jc w:val="center"/>
                        </w:pPr>
                        <w:r>
                          <w:rPr>
                            <w:rStyle w:val="Forte"/>
                          </w:rPr>
                          <w:t>Piso em Janeiro/17</w:t>
                        </w:r>
                      </w:p>
                    </w:tc>
                  </w:tr>
                  <w:tr w:rsidR="009C2D81" w:rsidTr="00B66652">
                    <w:trPr>
                      <w:tblCellSpacing w:w="0" w:type="dxa"/>
                    </w:trPr>
                    <w:tc>
                      <w:tcPr>
                        <w:tcW w:w="4515" w:type="dxa"/>
                        <w:vAlign w:val="center"/>
                        <w:hideMark/>
                      </w:tcPr>
                      <w:p w:rsidR="009C2D81" w:rsidRDefault="009C2D81" w:rsidP="00B66652">
                        <w:pPr>
                          <w:pStyle w:val="NormalWeb"/>
                        </w:pPr>
                        <w:r>
                          <w:t>INSTALADOR</w:t>
                        </w:r>
                      </w:p>
                    </w:tc>
                    <w:tc>
                      <w:tcPr>
                        <w:tcW w:w="1995" w:type="dxa"/>
                        <w:vAlign w:val="center"/>
                        <w:hideMark/>
                      </w:tcPr>
                      <w:p w:rsidR="009C2D81" w:rsidRDefault="009C2D81" w:rsidP="00B66652">
                        <w:pPr>
                          <w:pStyle w:val="NormalWeb"/>
                          <w:jc w:val="center"/>
                        </w:pPr>
                        <w:r>
                          <w:t> R$          910,00</w:t>
                        </w:r>
                      </w:p>
                    </w:tc>
                    <w:tc>
                      <w:tcPr>
                        <w:tcW w:w="1980" w:type="dxa"/>
                        <w:vAlign w:val="center"/>
                        <w:hideMark/>
                      </w:tcPr>
                      <w:p w:rsidR="009C2D81" w:rsidRDefault="009C2D81" w:rsidP="00B66652">
                        <w:pPr>
                          <w:pStyle w:val="NormalWeb"/>
                          <w:jc w:val="center"/>
                        </w:pPr>
                        <w:r>
                          <w:t> R$            970,00</w:t>
                        </w:r>
                      </w:p>
                    </w:tc>
                  </w:tr>
                  <w:tr w:rsidR="009C2D81" w:rsidTr="00B66652">
                    <w:trPr>
                      <w:tblCellSpacing w:w="0" w:type="dxa"/>
                    </w:trPr>
                    <w:tc>
                      <w:tcPr>
                        <w:tcW w:w="4515" w:type="dxa"/>
                        <w:vAlign w:val="center"/>
                        <w:hideMark/>
                      </w:tcPr>
                      <w:p w:rsidR="009C2D81" w:rsidRDefault="009C2D81" w:rsidP="00B66652">
                        <w:pPr>
                          <w:pStyle w:val="NormalWeb"/>
                        </w:pPr>
                        <w:r>
                          <w:t>OFICIAL DE REDE</w:t>
                        </w:r>
                      </w:p>
                    </w:tc>
                    <w:tc>
                      <w:tcPr>
                        <w:tcW w:w="1995" w:type="dxa"/>
                        <w:vAlign w:val="center"/>
                        <w:hideMark/>
                      </w:tcPr>
                      <w:p w:rsidR="009C2D81" w:rsidRDefault="009C2D81" w:rsidP="00B66652">
                        <w:pPr>
                          <w:pStyle w:val="NormalWeb"/>
                          <w:jc w:val="center"/>
                        </w:pPr>
                        <w:r>
                          <w:t> R$          910,00</w:t>
                        </w:r>
                      </w:p>
                    </w:tc>
                    <w:tc>
                      <w:tcPr>
                        <w:tcW w:w="1980" w:type="dxa"/>
                        <w:vAlign w:val="center"/>
                        <w:hideMark/>
                      </w:tcPr>
                      <w:p w:rsidR="009C2D81" w:rsidRDefault="009C2D81" w:rsidP="00B66652">
                        <w:pPr>
                          <w:pStyle w:val="NormalWeb"/>
                          <w:jc w:val="center"/>
                        </w:pPr>
                        <w:r>
                          <w:t> R$            970,00</w:t>
                        </w:r>
                      </w:p>
                    </w:tc>
                  </w:tr>
                  <w:tr w:rsidR="009C2D81" w:rsidTr="00B66652">
                    <w:trPr>
                      <w:tblCellSpacing w:w="0" w:type="dxa"/>
                    </w:trPr>
                    <w:tc>
                      <w:tcPr>
                        <w:tcW w:w="4515" w:type="dxa"/>
                        <w:vAlign w:val="center"/>
                        <w:hideMark/>
                      </w:tcPr>
                      <w:p w:rsidR="009C2D81" w:rsidRDefault="009C2D81" w:rsidP="00B66652">
                        <w:pPr>
                          <w:pStyle w:val="NormalWeb"/>
                        </w:pPr>
                        <w:r>
                          <w:t>OP DG</w:t>
                        </w:r>
                      </w:p>
                    </w:tc>
                    <w:tc>
                      <w:tcPr>
                        <w:tcW w:w="1995" w:type="dxa"/>
                        <w:vAlign w:val="center"/>
                        <w:hideMark/>
                      </w:tcPr>
                      <w:p w:rsidR="009C2D81" w:rsidRDefault="009C2D81" w:rsidP="00B66652">
                        <w:pPr>
                          <w:pStyle w:val="NormalWeb"/>
                          <w:jc w:val="center"/>
                        </w:pPr>
                        <w:r>
                          <w:t> R$          910,00</w:t>
                        </w:r>
                      </w:p>
                    </w:tc>
                    <w:tc>
                      <w:tcPr>
                        <w:tcW w:w="1980" w:type="dxa"/>
                        <w:vAlign w:val="center"/>
                        <w:hideMark/>
                      </w:tcPr>
                      <w:p w:rsidR="009C2D81" w:rsidRDefault="009C2D81" w:rsidP="00B66652">
                        <w:pPr>
                          <w:pStyle w:val="NormalWeb"/>
                          <w:jc w:val="center"/>
                        </w:pPr>
                        <w:r>
                          <w:t> R$            970,00</w:t>
                        </w:r>
                      </w:p>
                    </w:tc>
                  </w:tr>
                  <w:tr w:rsidR="009C2D81" w:rsidTr="00B66652">
                    <w:trPr>
                      <w:tblCellSpacing w:w="0" w:type="dxa"/>
                    </w:trPr>
                    <w:tc>
                      <w:tcPr>
                        <w:tcW w:w="4515" w:type="dxa"/>
                        <w:vAlign w:val="center"/>
                        <w:hideMark/>
                      </w:tcPr>
                      <w:p w:rsidR="009C2D81" w:rsidRDefault="009C2D81" w:rsidP="00B66652">
                        <w:pPr>
                          <w:pStyle w:val="NormalWeb"/>
                        </w:pPr>
                        <w:r>
                          <w:t>TEC ADSL I</w:t>
                        </w:r>
                      </w:p>
                    </w:tc>
                    <w:tc>
                      <w:tcPr>
                        <w:tcW w:w="1995" w:type="dxa"/>
                        <w:vAlign w:val="center"/>
                        <w:hideMark/>
                      </w:tcPr>
                      <w:p w:rsidR="009C2D81" w:rsidRDefault="009C2D81" w:rsidP="00B66652">
                        <w:pPr>
                          <w:pStyle w:val="NormalWeb"/>
                          <w:jc w:val="center"/>
                        </w:pPr>
                        <w:r>
                          <w:t> R$          948,91</w:t>
                        </w:r>
                      </w:p>
                    </w:tc>
                    <w:tc>
                      <w:tcPr>
                        <w:tcW w:w="1980" w:type="dxa"/>
                        <w:vAlign w:val="center"/>
                        <w:hideMark/>
                      </w:tcPr>
                      <w:p w:rsidR="009C2D81" w:rsidRDefault="009C2D81" w:rsidP="00B66652">
                        <w:pPr>
                          <w:pStyle w:val="NormalWeb"/>
                          <w:jc w:val="center"/>
                        </w:pPr>
                        <w:r>
                          <w:t> R$         1.008,50</w:t>
                        </w:r>
                      </w:p>
                    </w:tc>
                  </w:tr>
                  <w:tr w:rsidR="009C2D81" w:rsidTr="00B66652">
                    <w:trPr>
                      <w:tblCellSpacing w:w="0" w:type="dxa"/>
                    </w:trPr>
                    <w:tc>
                      <w:tcPr>
                        <w:tcW w:w="4515" w:type="dxa"/>
                        <w:vAlign w:val="center"/>
                        <w:hideMark/>
                      </w:tcPr>
                      <w:p w:rsidR="009C2D81" w:rsidRDefault="009C2D81" w:rsidP="00B66652">
                        <w:pPr>
                          <w:pStyle w:val="NormalWeb"/>
                        </w:pPr>
                        <w:r>
                          <w:t>TEC DADOS I</w:t>
                        </w:r>
                      </w:p>
                    </w:tc>
                    <w:tc>
                      <w:tcPr>
                        <w:tcW w:w="1995" w:type="dxa"/>
                        <w:vAlign w:val="center"/>
                        <w:hideMark/>
                      </w:tcPr>
                      <w:p w:rsidR="009C2D81" w:rsidRDefault="009C2D81" w:rsidP="00B66652">
                        <w:pPr>
                          <w:pStyle w:val="NormalWeb"/>
                          <w:jc w:val="center"/>
                        </w:pPr>
                        <w:r>
                          <w:t> R$       1.256,15</w:t>
                        </w:r>
                      </w:p>
                    </w:tc>
                    <w:tc>
                      <w:tcPr>
                        <w:tcW w:w="1980" w:type="dxa"/>
                        <w:vAlign w:val="center"/>
                        <w:hideMark/>
                      </w:tcPr>
                      <w:p w:rsidR="009C2D81" w:rsidRDefault="009C2D81" w:rsidP="00B66652">
                        <w:pPr>
                          <w:pStyle w:val="NormalWeb"/>
                          <w:jc w:val="center"/>
                        </w:pPr>
                        <w:r>
                          <w:t> R$         1.335,04</w:t>
                        </w:r>
                      </w:p>
                    </w:tc>
                  </w:tr>
                  <w:tr w:rsidR="009C2D81" w:rsidTr="00B66652">
                    <w:trPr>
                      <w:tblCellSpacing w:w="0" w:type="dxa"/>
                    </w:trPr>
                    <w:tc>
                      <w:tcPr>
                        <w:tcW w:w="4515" w:type="dxa"/>
                        <w:vAlign w:val="center"/>
                        <w:hideMark/>
                      </w:tcPr>
                      <w:p w:rsidR="009C2D81" w:rsidRDefault="009C2D81" w:rsidP="00B66652">
                        <w:pPr>
                          <w:pStyle w:val="NormalWeb"/>
                        </w:pPr>
                        <w:r>
                          <w:t>TEC DADOS II</w:t>
                        </w:r>
                      </w:p>
                    </w:tc>
                    <w:tc>
                      <w:tcPr>
                        <w:tcW w:w="1995" w:type="dxa"/>
                        <w:vAlign w:val="center"/>
                        <w:hideMark/>
                      </w:tcPr>
                      <w:p w:rsidR="009C2D81" w:rsidRDefault="009C2D81" w:rsidP="00B66652">
                        <w:pPr>
                          <w:pStyle w:val="NormalWeb"/>
                          <w:jc w:val="center"/>
                        </w:pPr>
                        <w:r>
                          <w:t> R$       1.614,70</w:t>
                        </w:r>
                      </w:p>
                    </w:tc>
                    <w:tc>
                      <w:tcPr>
                        <w:tcW w:w="1980" w:type="dxa"/>
                        <w:vAlign w:val="center"/>
                        <w:hideMark/>
                      </w:tcPr>
                      <w:p w:rsidR="009C2D81" w:rsidRDefault="009C2D81" w:rsidP="00B66652">
                        <w:pPr>
                          <w:pStyle w:val="NormalWeb"/>
                          <w:jc w:val="center"/>
                        </w:pPr>
                        <w:r>
                          <w:t> R$         1.716,11</w:t>
                        </w:r>
                      </w:p>
                    </w:tc>
                  </w:tr>
                  <w:tr w:rsidR="009C2D81" w:rsidTr="00B66652">
                    <w:trPr>
                      <w:tblCellSpacing w:w="0" w:type="dxa"/>
                    </w:trPr>
                    <w:tc>
                      <w:tcPr>
                        <w:tcW w:w="4515" w:type="dxa"/>
                        <w:vAlign w:val="center"/>
                        <w:hideMark/>
                      </w:tcPr>
                      <w:p w:rsidR="009C2D81" w:rsidRDefault="009C2D81" w:rsidP="00B66652">
                        <w:pPr>
                          <w:pStyle w:val="NormalWeb"/>
                        </w:pPr>
                        <w:r>
                          <w:t>TEC DADOS III</w:t>
                        </w:r>
                      </w:p>
                    </w:tc>
                    <w:tc>
                      <w:tcPr>
                        <w:tcW w:w="1995" w:type="dxa"/>
                        <w:vAlign w:val="center"/>
                        <w:hideMark/>
                      </w:tcPr>
                      <w:p w:rsidR="009C2D81" w:rsidRDefault="009C2D81" w:rsidP="00B66652">
                        <w:pPr>
                          <w:pStyle w:val="NormalWeb"/>
                          <w:jc w:val="center"/>
                        </w:pPr>
                        <w:r>
                          <w:t> R$       1.922,98</w:t>
                        </w:r>
                      </w:p>
                    </w:tc>
                    <w:tc>
                      <w:tcPr>
                        <w:tcW w:w="1980" w:type="dxa"/>
                        <w:vAlign w:val="center"/>
                        <w:hideMark/>
                      </w:tcPr>
                      <w:p w:rsidR="009C2D81" w:rsidRDefault="009C2D81" w:rsidP="00B66652">
                        <w:pPr>
                          <w:pStyle w:val="NormalWeb"/>
                          <w:jc w:val="center"/>
                        </w:pPr>
                        <w:r>
                          <w:t> R$         2.043,75</w:t>
                        </w:r>
                      </w:p>
                    </w:tc>
                  </w:tr>
                  <w:tr w:rsidR="009C2D81" w:rsidTr="00B66652">
                    <w:trPr>
                      <w:tblCellSpacing w:w="0" w:type="dxa"/>
                    </w:trPr>
                    <w:tc>
                      <w:tcPr>
                        <w:tcW w:w="4515" w:type="dxa"/>
                        <w:vAlign w:val="center"/>
                        <w:hideMark/>
                      </w:tcPr>
                      <w:p w:rsidR="009C2D81" w:rsidRDefault="009C2D81" w:rsidP="00B66652">
                        <w:pPr>
                          <w:pStyle w:val="NormalWeb"/>
                        </w:pPr>
                        <w:r>
                          <w:t>TÉCNICO DE SEGURANÇA DO TRABALHO</w:t>
                        </w:r>
                      </w:p>
                    </w:tc>
                    <w:tc>
                      <w:tcPr>
                        <w:tcW w:w="1995" w:type="dxa"/>
                        <w:vAlign w:val="center"/>
                        <w:hideMark/>
                      </w:tcPr>
                      <w:p w:rsidR="009C2D81" w:rsidRDefault="009C2D81" w:rsidP="00B66652">
                        <w:pPr>
                          <w:pStyle w:val="NormalWeb"/>
                          <w:jc w:val="center"/>
                        </w:pPr>
                        <w:r>
                          <w:t> R$       1.614,69</w:t>
                        </w:r>
                      </w:p>
                    </w:tc>
                    <w:tc>
                      <w:tcPr>
                        <w:tcW w:w="1980" w:type="dxa"/>
                        <w:vAlign w:val="center"/>
                        <w:hideMark/>
                      </w:tcPr>
                      <w:p w:rsidR="009C2D81" w:rsidRDefault="009C2D81" w:rsidP="00B66652">
                        <w:pPr>
                          <w:pStyle w:val="NormalWeb"/>
                          <w:jc w:val="center"/>
                        </w:pPr>
                        <w:r>
                          <w:t> R$         1.716,10</w:t>
                        </w:r>
                      </w:p>
                    </w:tc>
                  </w:tr>
                  <w:tr w:rsidR="009C2D81" w:rsidTr="00B66652">
                    <w:trPr>
                      <w:tblCellSpacing w:w="0" w:type="dxa"/>
                    </w:trPr>
                    <w:tc>
                      <w:tcPr>
                        <w:tcW w:w="4515" w:type="dxa"/>
                        <w:vAlign w:val="center"/>
                        <w:hideMark/>
                      </w:tcPr>
                      <w:p w:rsidR="009C2D81" w:rsidRDefault="009C2D81" w:rsidP="00B66652">
                        <w:pPr>
                          <w:pStyle w:val="NormalWeb"/>
                        </w:pPr>
                        <w:r>
                          <w:t>ATENDENTE DE CONTROLE 6H</w:t>
                        </w:r>
                      </w:p>
                    </w:tc>
                    <w:tc>
                      <w:tcPr>
                        <w:tcW w:w="1995" w:type="dxa"/>
                        <w:vAlign w:val="center"/>
                        <w:hideMark/>
                      </w:tcPr>
                      <w:p w:rsidR="009C2D81" w:rsidRDefault="009C2D81" w:rsidP="00B66652">
                        <w:pPr>
                          <w:pStyle w:val="NormalWeb"/>
                          <w:jc w:val="center"/>
                        </w:pPr>
                        <w:r>
                          <w:t> R$          910,00</w:t>
                        </w:r>
                      </w:p>
                    </w:tc>
                    <w:tc>
                      <w:tcPr>
                        <w:tcW w:w="1980" w:type="dxa"/>
                        <w:vAlign w:val="center"/>
                        <w:hideMark/>
                      </w:tcPr>
                      <w:p w:rsidR="009C2D81" w:rsidRDefault="009C2D81" w:rsidP="00B66652">
                        <w:pPr>
                          <w:pStyle w:val="NormalWeb"/>
                          <w:jc w:val="center"/>
                        </w:pPr>
                        <w:r>
                          <w:t> R$            970,00</w:t>
                        </w:r>
                      </w:p>
                    </w:tc>
                  </w:tr>
                  <w:tr w:rsidR="009C2D81" w:rsidTr="00B66652">
                    <w:trPr>
                      <w:tblCellSpacing w:w="0" w:type="dxa"/>
                    </w:trPr>
                    <w:tc>
                      <w:tcPr>
                        <w:tcW w:w="4515" w:type="dxa"/>
                        <w:vAlign w:val="center"/>
                        <w:hideMark/>
                      </w:tcPr>
                      <w:p w:rsidR="009C2D81" w:rsidRDefault="009C2D81" w:rsidP="00B66652">
                        <w:pPr>
                          <w:pStyle w:val="NormalWeb"/>
                        </w:pPr>
                        <w:r>
                          <w:t>TEC. MULTIFUNCIONAL</w:t>
                        </w:r>
                      </w:p>
                    </w:tc>
                    <w:tc>
                      <w:tcPr>
                        <w:tcW w:w="1995" w:type="dxa"/>
                        <w:vAlign w:val="center"/>
                        <w:hideMark/>
                      </w:tcPr>
                      <w:p w:rsidR="009C2D81" w:rsidRDefault="009C2D81" w:rsidP="00B66652">
                        <w:pPr>
                          <w:pStyle w:val="NormalWeb"/>
                          <w:jc w:val="center"/>
                        </w:pPr>
                        <w:r>
                          <w:t> R$       1.133,58</w:t>
                        </w:r>
                      </w:p>
                    </w:tc>
                    <w:tc>
                      <w:tcPr>
                        <w:tcW w:w="1980" w:type="dxa"/>
                        <w:vAlign w:val="center"/>
                        <w:hideMark/>
                      </w:tcPr>
                      <w:p w:rsidR="009C2D81" w:rsidRDefault="009C2D81" w:rsidP="00B66652">
                        <w:pPr>
                          <w:pStyle w:val="NormalWeb"/>
                          <w:jc w:val="center"/>
                        </w:pPr>
                        <w:r>
                          <w:t> R$         1.204,78</w:t>
                        </w:r>
                      </w:p>
                    </w:tc>
                  </w:tr>
                </w:tbl>
                <w:p w:rsidR="009C2D81" w:rsidRDefault="009C2D81" w:rsidP="00B66652">
                  <w:pPr>
                    <w:pStyle w:val="NormalWeb"/>
                    <w:rPr>
                      <w:rFonts w:ascii="Arial" w:hAnsi="Arial" w:cs="Arial"/>
                      <w:sz w:val="21"/>
                      <w:szCs w:val="21"/>
                    </w:rPr>
                  </w:pPr>
                  <w:r>
                    <w:rPr>
                      <w:rFonts w:ascii="Arial" w:hAnsi="Arial" w:cs="Arial"/>
                      <w:sz w:val="21"/>
                      <w:szCs w:val="21"/>
                    </w:rPr>
                    <w:t> </w:t>
                  </w:r>
                </w:p>
                <w:p w:rsidR="009C2D81" w:rsidRDefault="009C2D81" w:rsidP="00B66652">
                  <w:pPr>
                    <w:pStyle w:val="NormalWeb"/>
                    <w:rPr>
                      <w:rFonts w:ascii="Arial" w:hAnsi="Arial" w:cs="Arial"/>
                      <w:sz w:val="21"/>
                      <w:szCs w:val="21"/>
                    </w:rPr>
                  </w:pPr>
                  <w:r>
                    <w:rPr>
                      <w:rFonts w:ascii="Arial" w:hAnsi="Arial" w:cs="Arial"/>
                      <w:sz w:val="21"/>
                      <w:szCs w:val="21"/>
                    </w:rPr>
                    <w:t> </w:t>
                  </w:r>
                </w:p>
                <w:tbl>
                  <w:tblPr>
                    <w:tblW w:w="8925" w:type="dxa"/>
                    <w:tblCellSpacing w:w="0" w:type="dxa"/>
                    <w:tblCellMar>
                      <w:left w:w="0" w:type="dxa"/>
                      <w:right w:w="0" w:type="dxa"/>
                    </w:tblCellMar>
                    <w:tblLook w:val="04A0" w:firstRow="1" w:lastRow="0" w:firstColumn="1" w:lastColumn="0" w:noHBand="0" w:noVBand="1"/>
                  </w:tblPr>
                  <w:tblGrid>
                    <w:gridCol w:w="1818"/>
                    <w:gridCol w:w="2569"/>
                    <w:gridCol w:w="2269"/>
                    <w:gridCol w:w="2269"/>
                  </w:tblGrid>
                  <w:tr w:rsidR="009C2D81" w:rsidTr="00B66652">
                    <w:trPr>
                      <w:tblCellSpacing w:w="0" w:type="dxa"/>
                    </w:trPr>
                    <w:tc>
                      <w:tcPr>
                        <w:tcW w:w="1815" w:type="dxa"/>
                        <w:vAlign w:val="center"/>
                        <w:hideMark/>
                      </w:tcPr>
                      <w:p w:rsidR="009C2D81" w:rsidRDefault="009C2D81" w:rsidP="00B66652">
                        <w:pPr>
                          <w:pStyle w:val="NormalWeb"/>
                          <w:jc w:val="center"/>
                        </w:pPr>
                        <w:r>
                          <w:rPr>
                            <w:rStyle w:val="Forte"/>
                          </w:rPr>
                          <w:t>Cargo</w:t>
                        </w:r>
                      </w:p>
                    </w:tc>
                    <w:tc>
                      <w:tcPr>
                        <w:tcW w:w="2565" w:type="dxa"/>
                        <w:vAlign w:val="center"/>
                        <w:hideMark/>
                      </w:tcPr>
                      <w:p w:rsidR="009C2D81" w:rsidRDefault="009C2D81" w:rsidP="00B66652">
                        <w:pPr>
                          <w:pStyle w:val="NormalWeb"/>
                          <w:jc w:val="center"/>
                        </w:pPr>
                        <w:r>
                          <w:rPr>
                            <w:rStyle w:val="Forte"/>
                          </w:rPr>
                          <w:t>Pisos - Agosto/16</w:t>
                        </w:r>
                      </w:p>
                    </w:tc>
                    <w:tc>
                      <w:tcPr>
                        <w:tcW w:w="2265" w:type="dxa"/>
                        <w:vAlign w:val="center"/>
                        <w:hideMark/>
                      </w:tcPr>
                      <w:p w:rsidR="009C2D81" w:rsidRDefault="009C2D81" w:rsidP="00B66652">
                        <w:pPr>
                          <w:pStyle w:val="NormalWeb"/>
                          <w:jc w:val="center"/>
                        </w:pPr>
                        <w:r>
                          <w:rPr>
                            <w:rStyle w:val="Forte"/>
                          </w:rPr>
                          <w:t>Pisos a partir de outubro/16</w:t>
                        </w:r>
                      </w:p>
                    </w:tc>
                    <w:tc>
                      <w:tcPr>
                        <w:tcW w:w="2265" w:type="dxa"/>
                        <w:vAlign w:val="center"/>
                        <w:hideMark/>
                      </w:tcPr>
                      <w:p w:rsidR="009C2D81" w:rsidRDefault="009C2D81" w:rsidP="00B66652">
                        <w:pPr>
                          <w:pStyle w:val="NormalWeb"/>
                          <w:jc w:val="center"/>
                        </w:pPr>
                        <w:r>
                          <w:rPr>
                            <w:rStyle w:val="Forte"/>
                          </w:rPr>
                          <w:t>Pisos a partir de janeiro/17</w:t>
                        </w:r>
                      </w:p>
                    </w:tc>
                  </w:tr>
                  <w:tr w:rsidR="009C2D81" w:rsidTr="00B66652">
                    <w:trPr>
                      <w:tblCellSpacing w:w="0" w:type="dxa"/>
                    </w:trPr>
                    <w:tc>
                      <w:tcPr>
                        <w:tcW w:w="1815" w:type="dxa"/>
                        <w:vAlign w:val="center"/>
                        <w:hideMark/>
                      </w:tcPr>
                      <w:p w:rsidR="009C2D81" w:rsidRDefault="009C2D81" w:rsidP="00B66652">
                        <w:pPr>
                          <w:pStyle w:val="NormalWeb"/>
                        </w:pPr>
                        <w:r>
                          <w:t>CABISTA I</w:t>
                        </w:r>
                      </w:p>
                    </w:tc>
                    <w:tc>
                      <w:tcPr>
                        <w:tcW w:w="2565" w:type="dxa"/>
                        <w:vAlign w:val="center"/>
                        <w:hideMark/>
                      </w:tcPr>
                      <w:p w:rsidR="009C2D81" w:rsidRDefault="009C2D81" w:rsidP="00B66652">
                        <w:pPr>
                          <w:pStyle w:val="NormalWeb"/>
                          <w:jc w:val="center"/>
                        </w:pPr>
                        <w:r>
                          <w:t> R$                     910,00</w:t>
                        </w:r>
                      </w:p>
                    </w:tc>
                    <w:tc>
                      <w:tcPr>
                        <w:tcW w:w="2265" w:type="dxa"/>
                        <w:vAlign w:val="center"/>
                        <w:hideMark/>
                      </w:tcPr>
                      <w:p w:rsidR="009C2D81" w:rsidRDefault="009C2D81" w:rsidP="00B66652">
                        <w:pPr>
                          <w:pStyle w:val="NormalWeb"/>
                          <w:jc w:val="center"/>
                        </w:pPr>
                        <w:r>
                          <w:t> R$                910,00</w:t>
                        </w:r>
                      </w:p>
                    </w:tc>
                    <w:tc>
                      <w:tcPr>
                        <w:tcW w:w="2265" w:type="dxa"/>
                        <w:vAlign w:val="center"/>
                        <w:hideMark/>
                      </w:tcPr>
                      <w:p w:rsidR="009C2D81" w:rsidRDefault="009C2D81" w:rsidP="00B66652">
                        <w:pPr>
                          <w:pStyle w:val="NormalWeb"/>
                          <w:jc w:val="center"/>
                        </w:pPr>
                        <w:r>
                          <w:t> R$                970,00</w:t>
                        </w:r>
                      </w:p>
                    </w:tc>
                  </w:tr>
                  <w:tr w:rsidR="009C2D81" w:rsidTr="00B66652">
                    <w:trPr>
                      <w:tblCellSpacing w:w="0" w:type="dxa"/>
                    </w:trPr>
                    <w:tc>
                      <w:tcPr>
                        <w:tcW w:w="1815" w:type="dxa"/>
                        <w:vAlign w:val="center"/>
                        <w:hideMark/>
                      </w:tcPr>
                      <w:p w:rsidR="009C2D81" w:rsidRDefault="009C2D81" w:rsidP="00B66652">
                        <w:pPr>
                          <w:pStyle w:val="NormalWeb"/>
                        </w:pPr>
                        <w:r>
                          <w:t>CABISTA II</w:t>
                        </w:r>
                      </w:p>
                    </w:tc>
                    <w:tc>
                      <w:tcPr>
                        <w:tcW w:w="2565" w:type="dxa"/>
                        <w:vAlign w:val="center"/>
                        <w:hideMark/>
                      </w:tcPr>
                      <w:p w:rsidR="009C2D81" w:rsidRDefault="009C2D81" w:rsidP="00B66652">
                        <w:pPr>
                          <w:pStyle w:val="NormalWeb"/>
                          <w:jc w:val="center"/>
                        </w:pPr>
                        <w:r>
                          <w:t> R$                     910,00</w:t>
                        </w:r>
                      </w:p>
                    </w:tc>
                    <w:tc>
                      <w:tcPr>
                        <w:tcW w:w="2265" w:type="dxa"/>
                        <w:vAlign w:val="center"/>
                        <w:hideMark/>
                      </w:tcPr>
                      <w:p w:rsidR="009C2D81" w:rsidRDefault="009C2D81" w:rsidP="00B66652">
                        <w:pPr>
                          <w:pStyle w:val="NormalWeb"/>
                          <w:jc w:val="center"/>
                        </w:pPr>
                        <w:r>
                          <w:t> R$                968,34</w:t>
                        </w:r>
                      </w:p>
                    </w:tc>
                    <w:tc>
                      <w:tcPr>
                        <w:tcW w:w="2265" w:type="dxa"/>
                        <w:vAlign w:val="center"/>
                        <w:hideMark/>
                      </w:tcPr>
                      <w:p w:rsidR="009C2D81" w:rsidRDefault="009C2D81" w:rsidP="00B66652">
                        <w:pPr>
                          <w:pStyle w:val="NormalWeb"/>
                          <w:jc w:val="center"/>
                        </w:pPr>
                        <w:r>
                          <w:t> R$             1.032,19</w:t>
                        </w:r>
                      </w:p>
                    </w:tc>
                  </w:tr>
                  <w:tr w:rsidR="009C2D81" w:rsidTr="00B66652">
                    <w:trPr>
                      <w:tblCellSpacing w:w="0" w:type="dxa"/>
                    </w:trPr>
                    <w:tc>
                      <w:tcPr>
                        <w:tcW w:w="1815" w:type="dxa"/>
                        <w:vAlign w:val="center"/>
                        <w:hideMark/>
                      </w:tcPr>
                      <w:p w:rsidR="009C2D81" w:rsidRDefault="009C2D81" w:rsidP="00B66652">
                        <w:pPr>
                          <w:pStyle w:val="NormalWeb"/>
                        </w:pPr>
                        <w:r>
                          <w:t>CABISTA III</w:t>
                        </w:r>
                      </w:p>
                    </w:tc>
                    <w:tc>
                      <w:tcPr>
                        <w:tcW w:w="2565" w:type="dxa"/>
                        <w:vAlign w:val="center"/>
                        <w:hideMark/>
                      </w:tcPr>
                      <w:p w:rsidR="009C2D81" w:rsidRDefault="009C2D81" w:rsidP="00B66652">
                        <w:pPr>
                          <w:pStyle w:val="NormalWeb"/>
                          <w:jc w:val="center"/>
                        </w:pPr>
                        <w:r>
                          <w:t> R$                     948,97</w:t>
                        </w:r>
                      </w:p>
                    </w:tc>
                    <w:tc>
                      <w:tcPr>
                        <w:tcW w:w="2265" w:type="dxa"/>
                        <w:vAlign w:val="center"/>
                        <w:hideMark/>
                      </w:tcPr>
                      <w:p w:rsidR="009C2D81" w:rsidRDefault="009C2D81" w:rsidP="00B66652">
                        <w:pPr>
                          <w:pStyle w:val="NormalWeb"/>
                          <w:jc w:val="center"/>
                        </w:pPr>
                        <w:r>
                          <w:t> R$             1.020,01</w:t>
                        </w:r>
                      </w:p>
                    </w:tc>
                    <w:tc>
                      <w:tcPr>
                        <w:tcW w:w="2265" w:type="dxa"/>
                        <w:vAlign w:val="center"/>
                        <w:hideMark/>
                      </w:tcPr>
                      <w:p w:rsidR="009C2D81" w:rsidRDefault="009C2D81" w:rsidP="00B66652">
                        <w:pPr>
                          <w:pStyle w:val="NormalWeb"/>
                          <w:jc w:val="center"/>
                        </w:pPr>
                        <w:r>
                          <w:t> R$             1.087,26</w:t>
                        </w:r>
                      </w:p>
                    </w:tc>
                  </w:tr>
                </w:tbl>
                <w:p w:rsidR="009C2D81" w:rsidRDefault="009C2D81" w:rsidP="00B66652">
                  <w:pPr>
                    <w:rPr>
                      <w:rFonts w:ascii="Arial" w:eastAsia="Times New Roman" w:hAnsi="Arial" w:cs="Arial"/>
                      <w:sz w:val="21"/>
                      <w:szCs w:val="21"/>
                    </w:rPr>
                  </w:pPr>
                </w:p>
                <w:p w:rsidR="009C2D81" w:rsidRDefault="009C2D81" w:rsidP="00B66652">
                  <w:pPr>
                    <w:jc w:val="center"/>
                    <w:rPr>
                      <w:rFonts w:ascii="Arial" w:eastAsia="Times New Roman" w:hAnsi="Arial" w:cs="Arial"/>
                      <w:sz w:val="21"/>
                      <w:szCs w:val="21"/>
                    </w:rPr>
                  </w:pPr>
                  <w:r>
                    <w:rPr>
                      <w:rFonts w:ascii="Arial" w:eastAsia="Times New Roman" w:hAnsi="Arial" w:cs="Arial"/>
                      <w:b/>
                      <w:bCs/>
                      <w:sz w:val="21"/>
                      <w:szCs w:val="21"/>
                    </w:rPr>
                    <w:t xml:space="preserve">Reajustes/Correções Salariais </w:t>
                  </w:r>
                  <w:r>
                    <w:rPr>
                      <w:rFonts w:ascii="Arial" w:eastAsia="Times New Roman" w:hAnsi="Arial" w:cs="Arial"/>
                      <w:b/>
                      <w:bCs/>
                      <w:sz w:val="21"/>
                      <w:szCs w:val="21"/>
                    </w:rPr>
                    <w:br/>
                  </w:r>
                </w:p>
                <w:p w:rsidR="009C2D81" w:rsidRDefault="009C2D81" w:rsidP="00B66652">
                  <w:pPr>
                    <w:rPr>
                      <w:rFonts w:ascii="Arial" w:eastAsia="Times New Roman" w:hAnsi="Arial" w:cs="Arial"/>
                      <w:sz w:val="21"/>
                      <w:szCs w:val="21"/>
                    </w:rPr>
                  </w:pPr>
                  <w:r>
                    <w:rPr>
                      <w:rFonts w:ascii="Arial" w:eastAsia="Times New Roman" w:hAnsi="Arial" w:cs="Arial"/>
                      <w:b/>
                      <w:bCs/>
                      <w:sz w:val="21"/>
                      <w:szCs w:val="21"/>
                    </w:rPr>
                    <w:br/>
                    <w:t xml:space="preserve">CLÁUSULA QUARTA - REAJUSTE SALARIAL </w:t>
                  </w:r>
                  <w:r>
                    <w:rPr>
                      <w:rFonts w:ascii="Arial" w:eastAsia="Times New Roman" w:hAnsi="Arial" w:cs="Arial"/>
                      <w:b/>
                      <w:bCs/>
                      <w:sz w:val="21"/>
                      <w:szCs w:val="21"/>
                    </w:rPr>
                    <w:br/>
                  </w:r>
                  <w:r>
                    <w:rPr>
                      <w:rFonts w:ascii="Arial" w:eastAsia="Times New Roman" w:hAnsi="Arial" w:cs="Arial"/>
                      <w:sz w:val="21"/>
                      <w:szCs w:val="21"/>
                    </w:rPr>
                    <w:br/>
                  </w:r>
                </w:p>
                <w:p w:rsidR="009C2D81" w:rsidRDefault="009C2D81" w:rsidP="00B66652">
                  <w:pPr>
                    <w:pStyle w:val="NormalWeb"/>
                    <w:rPr>
                      <w:rFonts w:ascii="Arial" w:hAnsi="Arial" w:cs="Arial"/>
                      <w:sz w:val="21"/>
                      <w:szCs w:val="21"/>
                    </w:rPr>
                  </w:pPr>
                  <w:r>
                    <w:rPr>
                      <w:rFonts w:ascii="Arial" w:hAnsi="Arial" w:cs="Arial"/>
                      <w:sz w:val="21"/>
                      <w:szCs w:val="21"/>
                    </w:rPr>
                    <w:t>Os demais empregados que não foram contemplados com o piso salarial ajustado na cláusula anterior, terão os salários reajustados em 10% (Dez por cento), sendo, em 1º de agosto de 2016, mediante aplicação do percentual de 3,50% (três e meio por cento) e em 1º de janeiro de 2017, mediante aplicação do percentual de 6,50% (seis e meio por cento), sobre o salário vigente em 30.07.2016.   </w:t>
                  </w:r>
                  <w:proofErr w:type="gramStart"/>
                  <w:r>
                    <w:rPr>
                      <w:rFonts w:ascii="Arial" w:hAnsi="Arial" w:cs="Arial"/>
                      <w:sz w:val="21"/>
                      <w:szCs w:val="21"/>
                    </w:rPr>
                    <w:t> </w:t>
                  </w:r>
                </w:p>
                <w:p w:rsidR="009C2D81" w:rsidRDefault="009C2D81" w:rsidP="00B66652">
                  <w:pPr>
                    <w:pStyle w:val="NormalWeb"/>
                    <w:rPr>
                      <w:rFonts w:ascii="Arial" w:hAnsi="Arial" w:cs="Arial"/>
                      <w:sz w:val="21"/>
                      <w:szCs w:val="21"/>
                    </w:rPr>
                  </w:pPr>
                  <w:proofErr w:type="gramEnd"/>
                  <w:r>
                    <w:rPr>
                      <w:rStyle w:val="Forte"/>
                      <w:rFonts w:ascii="Arial" w:hAnsi="Arial" w:cs="Arial"/>
                      <w:sz w:val="21"/>
                      <w:szCs w:val="21"/>
                    </w:rPr>
                    <w:t>PARÁGRAFO PRIMEIRO</w:t>
                  </w:r>
                  <w:r>
                    <w:rPr>
                      <w:rFonts w:ascii="Arial" w:hAnsi="Arial" w:cs="Arial"/>
                      <w:sz w:val="21"/>
                      <w:szCs w:val="21"/>
                    </w:rPr>
                    <w:t xml:space="preserve"> - Estão excluídos do reajuste previsto na presente cláusula, os cargos de Presidentes e Vice Presidentes, Diretores, gerentes e coordenadores os quais estarão sujeitos ao reajuste conforme política interna da EMPRESA.   </w:t>
                  </w:r>
                  <w:proofErr w:type="gramStart"/>
                  <w:r>
                    <w:rPr>
                      <w:rFonts w:ascii="Arial" w:hAnsi="Arial" w:cs="Arial"/>
                      <w:sz w:val="21"/>
                      <w:szCs w:val="21"/>
                    </w:rPr>
                    <w:t> </w:t>
                  </w:r>
                </w:p>
                <w:p w:rsidR="009C2D81" w:rsidRDefault="009C2D81" w:rsidP="00B66652">
                  <w:pPr>
                    <w:pStyle w:val="NormalWeb"/>
                    <w:rPr>
                      <w:rFonts w:ascii="Arial" w:hAnsi="Arial" w:cs="Arial"/>
                      <w:sz w:val="21"/>
                      <w:szCs w:val="21"/>
                    </w:rPr>
                  </w:pPr>
                  <w:proofErr w:type="gramEnd"/>
                  <w:r>
                    <w:rPr>
                      <w:rStyle w:val="Forte"/>
                      <w:rFonts w:ascii="Arial" w:hAnsi="Arial" w:cs="Arial"/>
                      <w:sz w:val="21"/>
                      <w:szCs w:val="21"/>
                    </w:rPr>
                    <w:t>PARÁGRAFO SEGUNDO</w:t>
                  </w:r>
                  <w:r>
                    <w:rPr>
                      <w:rFonts w:ascii="Arial" w:hAnsi="Arial" w:cs="Arial"/>
                      <w:sz w:val="21"/>
                      <w:szCs w:val="21"/>
                    </w:rPr>
                    <w:t xml:space="preserve"> - Não fazem jus ao reajuste previsto nesta cláusula, os empregados do Programa Menor Aprendiz bem como os estagiários, por serem protegidos por leis específicas.         </w:t>
                  </w:r>
                  <w:proofErr w:type="gramStart"/>
                  <w:r>
                    <w:rPr>
                      <w:rFonts w:ascii="Arial" w:hAnsi="Arial" w:cs="Arial"/>
                      <w:sz w:val="21"/>
                      <w:szCs w:val="21"/>
                    </w:rPr>
                    <w:t> </w:t>
                  </w:r>
                </w:p>
                <w:p w:rsidR="009C2D81" w:rsidRDefault="009C2D81" w:rsidP="00B66652">
                  <w:pPr>
                    <w:pStyle w:val="NormalWeb"/>
                    <w:rPr>
                      <w:rFonts w:ascii="Arial" w:hAnsi="Arial" w:cs="Arial"/>
                      <w:sz w:val="21"/>
                      <w:szCs w:val="21"/>
                    </w:rPr>
                  </w:pPr>
                  <w:proofErr w:type="gramEnd"/>
                  <w:r>
                    <w:rPr>
                      <w:rStyle w:val="Forte"/>
                      <w:rFonts w:ascii="Arial" w:hAnsi="Arial" w:cs="Arial"/>
                      <w:sz w:val="21"/>
                      <w:szCs w:val="21"/>
                    </w:rPr>
                    <w:t>PARÁGRAFO TERCEIRO</w:t>
                  </w:r>
                  <w:r>
                    <w:rPr>
                      <w:rFonts w:ascii="Arial" w:hAnsi="Arial" w:cs="Arial"/>
                      <w:sz w:val="21"/>
                      <w:szCs w:val="21"/>
                    </w:rPr>
                    <w:t xml:space="preserve"> - Não será objeto de compensação todos e quaisquer reajustamentos decorrentes de elevação de nível, promoção, aumento real, transferência, equiparação salarial e término de aprendizagem.         </w:t>
                  </w:r>
                  <w:proofErr w:type="gramStart"/>
                  <w:r>
                    <w:rPr>
                      <w:rFonts w:ascii="Arial" w:hAnsi="Arial" w:cs="Arial"/>
                      <w:sz w:val="21"/>
                      <w:szCs w:val="21"/>
                    </w:rPr>
                    <w:t> </w:t>
                  </w:r>
                </w:p>
                <w:p w:rsidR="009C2D81" w:rsidRDefault="009C2D81" w:rsidP="00B66652">
                  <w:pPr>
                    <w:pStyle w:val="NormalWeb"/>
                    <w:rPr>
                      <w:rFonts w:ascii="Arial" w:hAnsi="Arial" w:cs="Arial"/>
                      <w:sz w:val="21"/>
                      <w:szCs w:val="21"/>
                    </w:rPr>
                  </w:pPr>
                  <w:proofErr w:type="gramEnd"/>
                  <w:r>
                    <w:rPr>
                      <w:rStyle w:val="Forte"/>
                      <w:rFonts w:ascii="Arial" w:hAnsi="Arial" w:cs="Arial"/>
                      <w:sz w:val="21"/>
                      <w:szCs w:val="21"/>
                    </w:rPr>
                    <w:lastRenderedPageBreak/>
                    <w:t>PARÁGRAFO QUARTO</w:t>
                  </w:r>
                  <w:r>
                    <w:rPr>
                      <w:rFonts w:ascii="Arial" w:hAnsi="Arial" w:cs="Arial"/>
                      <w:sz w:val="21"/>
                      <w:szCs w:val="21"/>
                    </w:rPr>
                    <w:t xml:space="preserve"> - Em janeiro/2017 será concedido um aumento de R$ 10,00 (dez reais) para os empregados que recebem o piso salarial, caso seus salários fiquem iguais ao salário mínimo. </w:t>
                  </w:r>
                </w:p>
                <w:p w:rsidR="009C2D81" w:rsidRDefault="009C2D81" w:rsidP="00B66652">
                  <w:pPr>
                    <w:rPr>
                      <w:rFonts w:ascii="Arial" w:eastAsia="Times New Roman" w:hAnsi="Arial" w:cs="Arial"/>
                      <w:sz w:val="21"/>
                      <w:szCs w:val="21"/>
                    </w:rPr>
                  </w:pPr>
                </w:p>
                <w:p w:rsidR="009C2D81" w:rsidRDefault="009C2D81" w:rsidP="00B66652">
                  <w:pPr>
                    <w:jc w:val="center"/>
                    <w:rPr>
                      <w:rFonts w:ascii="Arial" w:eastAsia="Times New Roman" w:hAnsi="Arial" w:cs="Arial"/>
                      <w:sz w:val="21"/>
                      <w:szCs w:val="21"/>
                    </w:rPr>
                  </w:pPr>
                  <w:r>
                    <w:rPr>
                      <w:rFonts w:ascii="Arial" w:eastAsia="Times New Roman" w:hAnsi="Arial" w:cs="Arial"/>
                      <w:b/>
                      <w:bCs/>
                      <w:sz w:val="21"/>
                      <w:szCs w:val="21"/>
                    </w:rPr>
                    <w:t xml:space="preserve">Pagamento de Salário  Formas e Prazos </w:t>
                  </w:r>
                  <w:r>
                    <w:rPr>
                      <w:rFonts w:ascii="Arial" w:eastAsia="Times New Roman" w:hAnsi="Arial" w:cs="Arial"/>
                      <w:b/>
                      <w:bCs/>
                      <w:sz w:val="21"/>
                      <w:szCs w:val="21"/>
                    </w:rPr>
                    <w:br/>
                  </w:r>
                </w:p>
                <w:p w:rsidR="009C2D81" w:rsidRDefault="009C2D81" w:rsidP="00B66652">
                  <w:pPr>
                    <w:rPr>
                      <w:rFonts w:ascii="Arial" w:eastAsia="Times New Roman" w:hAnsi="Arial" w:cs="Arial"/>
                      <w:sz w:val="21"/>
                      <w:szCs w:val="21"/>
                    </w:rPr>
                  </w:pPr>
                  <w:r>
                    <w:rPr>
                      <w:rFonts w:ascii="Arial" w:eastAsia="Times New Roman" w:hAnsi="Arial" w:cs="Arial"/>
                      <w:b/>
                      <w:bCs/>
                      <w:sz w:val="21"/>
                      <w:szCs w:val="21"/>
                    </w:rPr>
                    <w:br/>
                    <w:t xml:space="preserve">CLÁUSULA QUINTA - PAGAMENTO DOS SALÁRIOS </w:t>
                  </w:r>
                  <w:r>
                    <w:rPr>
                      <w:rFonts w:ascii="Arial" w:eastAsia="Times New Roman" w:hAnsi="Arial" w:cs="Arial"/>
                      <w:b/>
                      <w:bCs/>
                      <w:sz w:val="21"/>
                      <w:szCs w:val="21"/>
                    </w:rPr>
                    <w:br/>
                  </w:r>
                  <w:r>
                    <w:rPr>
                      <w:rFonts w:ascii="Arial" w:eastAsia="Times New Roman" w:hAnsi="Arial" w:cs="Arial"/>
                      <w:sz w:val="21"/>
                      <w:szCs w:val="21"/>
                    </w:rPr>
                    <w:br/>
                  </w:r>
                </w:p>
                <w:p w:rsidR="009C2D81" w:rsidRDefault="009C2D81" w:rsidP="00B66652">
                  <w:pPr>
                    <w:pStyle w:val="NormalWeb"/>
                    <w:rPr>
                      <w:rFonts w:ascii="Arial" w:hAnsi="Arial" w:cs="Arial"/>
                      <w:sz w:val="21"/>
                      <w:szCs w:val="21"/>
                    </w:rPr>
                  </w:pPr>
                  <w:r>
                    <w:rPr>
                      <w:rFonts w:ascii="Arial" w:hAnsi="Arial" w:cs="Arial"/>
                      <w:sz w:val="21"/>
                      <w:szCs w:val="21"/>
                    </w:rPr>
                    <w:t>A empresa pagará os salários de todos os empregados até o 5º (quinto) dia útil do mês seguinte ao da prestação de serviços.         </w:t>
                  </w:r>
                  <w:proofErr w:type="gramStart"/>
                  <w:r>
                    <w:rPr>
                      <w:rFonts w:ascii="Arial" w:hAnsi="Arial" w:cs="Arial"/>
                      <w:sz w:val="21"/>
                      <w:szCs w:val="21"/>
                    </w:rPr>
                    <w:t> </w:t>
                  </w:r>
                </w:p>
                <w:p w:rsidR="009C2D81" w:rsidRDefault="009C2D81" w:rsidP="00B66652">
                  <w:pPr>
                    <w:pStyle w:val="NormalWeb"/>
                    <w:rPr>
                      <w:rFonts w:ascii="Arial" w:hAnsi="Arial" w:cs="Arial"/>
                      <w:sz w:val="21"/>
                      <w:szCs w:val="21"/>
                    </w:rPr>
                  </w:pPr>
                  <w:proofErr w:type="gramEnd"/>
                  <w:r>
                    <w:rPr>
                      <w:rStyle w:val="Forte"/>
                      <w:rFonts w:ascii="Arial" w:hAnsi="Arial" w:cs="Arial"/>
                      <w:sz w:val="21"/>
                      <w:szCs w:val="21"/>
                    </w:rPr>
                    <w:t>PARÁGRAFO PRIMEIRO</w:t>
                  </w:r>
                  <w:r>
                    <w:rPr>
                      <w:rFonts w:ascii="Arial" w:hAnsi="Arial" w:cs="Arial"/>
                      <w:sz w:val="21"/>
                      <w:szCs w:val="21"/>
                    </w:rPr>
                    <w:t xml:space="preserve"> - Sendo o pagamento realizado por depósito em conta corrente do empregado, o comprovante de depósito será a prova do cumprimento pela empresa do disposto nesta cláusula.     </w:t>
                  </w:r>
                  <w:proofErr w:type="gramStart"/>
                  <w:r>
                    <w:rPr>
                      <w:rFonts w:ascii="Arial" w:hAnsi="Arial" w:cs="Arial"/>
                      <w:sz w:val="21"/>
                      <w:szCs w:val="21"/>
                    </w:rPr>
                    <w:t>  </w:t>
                  </w:r>
                  <w:proofErr w:type="gramEnd"/>
                </w:p>
                <w:p w:rsidR="009C2D81" w:rsidRDefault="009C2D81" w:rsidP="00B66652">
                  <w:pPr>
                    <w:pStyle w:val="NormalWeb"/>
                    <w:rPr>
                      <w:rFonts w:ascii="Arial" w:hAnsi="Arial" w:cs="Arial"/>
                      <w:sz w:val="21"/>
                      <w:szCs w:val="21"/>
                    </w:rPr>
                  </w:pPr>
                  <w:r>
                    <w:rPr>
                      <w:rStyle w:val="Forte"/>
                      <w:rFonts w:ascii="Arial" w:hAnsi="Arial" w:cs="Arial"/>
                      <w:sz w:val="21"/>
                      <w:szCs w:val="21"/>
                    </w:rPr>
                    <w:t>PARÁGRAFO SEGUNDO</w:t>
                  </w:r>
                  <w:r>
                    <w:rPr>
                      <w:rFonts w:ascii="Arial" w:hAnsi="Arial" w:cs="Arial"/>
                      <w:sz w:val="21"/>
                      <w:szCs w:val="21"/>
                    </w:rPr>
                    <w:t xml:space="preserve"> - Havendo divergências na folha de pagamento, devidamente comprovadas, a REDE CONECTA providenciará a adequação no mês subsequente à apuração do fato (salário, horas extras e remuneração variável).     </w:t>
                  </w:r>
                  <w:proofErr w:type="gramStart"/>
                  <w:r>
                    <w:rPr>
                      <w:rFonts w:ascii="Arial" w:hAnsi="Arial" w:cs="Arial"/>
                      <w:sz w:val="21"/>
                      <w:szCs w:val="21"/>
                    </w:rPr>
                    <w:t> </w:t>
                  </w:r>
                </w:p>
                <w:p w:rsidR="009C2D81" w:rsidRDefault="009C2D81" w:rsidP="00B66652">
                  <w:pPr>
                    <w:rPr>
                      <w:rFonts w:ascii="Arial" w:eastAsia="Times New Roman" w:hAnsi="Arial" w:cs="Arial"/>
                      <w:sz w:val="21"/>
                      <w:szCs w:val="21"/>
                    </w:rPr>
                  </w:pPr>
                  <w:proofErr w:type="gramEnd"/>
                  <w:r>
                    <w:rPr>
                      <w:rFonts w:ascii="Arial" w:eastAsia="Times New Roman" w:hAnsi="Arial" w:cs="Arial"/>
                      <w:sz w:val="21"/>
                      <w:szCs w:val="21"/>
                    </w:rPr>
                    <w:br/>
                  </w:r>
                  <w:r>
                    <w:rPr>
                      <w:rFonts w:ascii="Arial" w:eastAsia="Times New Roman" w:hAnsi="Arial" w:cs="Arial"/>
                      <w:b/>
                      <w:bCs/>
                      <w:sz w:val="21"/>
                      <w:szCs w:val="21"/>
                    </w:rPr>
                    <w:br/>
                    <w:t xml:space="preserve">CLÁUSULA SEXTA - COMPROVANTES DE PAGAMENTO </w:t>
                  </w:r>
                  <w:r>
                    <w:rPr>
                      <w:rFonts w:ascii="Arial" w:eastAsia="Times New Roman" w:hAnsi="Arial" w:cs="Arial"/>
                      <w:b/>
                      <w:bCs/>
                      <w:sz w:val="21"/>
                      <w:szCs w:val="21"/>
                    </w:rPr>
                    <w:br/>
                  </w:r>
                  <w:r>
                    <w:rPr>
                      <w:rFonts w:ascii="Arial" w:eastAsia="Times New Roman" w:hAnsi="Arial" w:cs="Arial"/>
                      <w:sz w:val="21"/>
                      <w:szCs w:val="21"/>
                    </w:rPr>
                    <w:br/>
                  </w:r>
                </w:p>
                <w:p w:rsidR="009C2D81" w:rsidRDefault="009C2D81" w:rsidP="00B66652">
                  <w:pPr>
                    <w:pStyle w:val="NormalWeb"/>
                    <w:rPr>
                      <w:rFonts w:ascii="Arial" w:hAnsi="Arial" w:cs="Arial"/>
                      <w:sz w:val="21"/>
                      <w:szCs w:val="21"/>
                    </w:rPr>
                  </w:pPr>
                  <w:r>
                    <w:rPr>
                      <w:rFonts w:ascii="Arial" w:hAnsi="Arial" w:cs="Arial"/>
                      <w:sz w:val="21"/>
                      <w:szCs w:val="21"/>
                    </w:rPr>
                    <w:t>Serão fornecidos, em caráter obrigatório, aos empregados, os recibos ou contracheques de pagamento, contendo identificação da empresa e a discriminação das parcelas pagas, descontos efetuados e valor do FGTS do mês.         </w:t>
                  </w:r>
                  <w:proofErr w:type="gramStart"/>
                  <w:r>
                    <w:rPr>
                      <w:rFonts w:ascii="Arial" w:hAnsi="Arial" w:cs="Arial"/>
                      <w:sz w:val="21"/>
                      <w:szCs w:val="21"/>
                    </w:rPr>
                    <w:t> </w:t>
                  </w:r>
                </w:p>
                <w:p w:rsidR="009C2D81" w:rsidRDefault="009C2D81" w:rsidP="00B66652">
                  <w:pPr>
                    <w:pStyle w:val="NormalWeb"/>
                    <w:rPr>
                      <w:rFonts w:ascii="Arial" w:hAnsi="Arial" w:cs="Arial"/>
                      <w:sz w:val="21"/>
                      <w:szCs w:val="21"/>
                    </w:rPr>
                  </w:pPr>
                  <w:proofErr w:type="gramEnd"/>
                  <w:r>
                    <w:rPr>
                      <w:rStyle w:val="Forte"/>
                      <w:rFonts w:ascii="Arial" w:hAnsi="Arial" w:cs="Arial"/>
                      <w:sz w:val="21"/>
                      <w:szCs w:val="21"/>
                    </w:rPr>
                    <w:t>PARÁGRAFO PRIMEIRO</w:t>
                  </w:r>
                  <w:r>
                    <w:rPr>
                      <w:rFonts w:ascii="Arial" w:hAnsi="Arial" w:cs="Arial"/>
                      <w:sz w:val="21"/>
                      <w:szCs w:val="21"/>
                    </w:rPr>
                    <w:t xml:space="preserve"> - Não havendo problemas relacionados ao sistema da folha, as consultas eletrônicas dos demonstrativos de pagamento estarão disponíveis na véspera do mesmo.       </w:t>
                  </w:r>
                  <w:proofErr w:type="gramStart"/>
                  <w:r>
                    <w:rPr>
                      <w:rFonts w:ascii="Arial" w:hAnsi="Arial" w:cs="Arial"/>
                      <w:sz w:val="21"/>
                      <w:szCs w:val="21"/>
                    </w:rPr>
                    <w:t> </w:t>
                  </w:r>
                </w:p>
                <w:p w:rsidR="009C2D81" w:rsidRDefault="009C2D81" w:rsidP="00B66652">
                  <w:pPr>
                    <w:pStyle w:val="NormalWeb"/>
                    <w:rPr>
                      <w:rFonts w:ascii="Arial" w:hAnsi="Arial" w:cs="Arial"/>
                      <w:sz w:val="21"/>
                      <w:szCs w:val="21"/>
                    </w:rPr>
                  </w:pPr>
                  <w:proofErr w:type="gramEnd"/>
                  <w:r>
                    <w:rPr>
                      <w:rStyle w:val="Forte"/>
                      <w:rFonts w:ascii="Arial" w:hAnsi="Arial" w:cs="Arial"/>
                      <w:sz w:val="21"/>
                      <w:szCs w:val="21"/>
                    </w:rPr>
                    <w:t>PARÁGRAFO SEGUNDO</w:t>
                  </w:r>
                  <w:r>
                    <w:rPr>
                      <w:rFonts w:ascii="Arial" w:hAnsi="Arial" w:cs="Arial"/>
                      <w:sz w:val="21"/>
                      <w:szCs w:val="21"/>
                    </w:rPr>
                    <w:t xml:space="preserve"> - Caberá à EMPRESA efetuar a revisão dos cálculos salariais sempre que houver reclamação, por parte do empregado, de engano no pagamento. Em sendo a reclamação procedente, a EMPRESA pagará a respectiva diferença até o dia 20 do mesmo mês, desde que a incorreção seja apresentada até o dia 10, sem que tal prazo configure atraso no pagamento. Eventuais diferenças procedentes apresentadas após o dia 10 serão pagas na folha de pagamento do mês seguinte.           </w:t>
                  </w:r>
                  <w:proofErr w:type="gramStart"/>
                  <w:r>
                    <w:rPr>
                      <w:rFonts w:ascii="Arial" w:hAnsi="Arial" w:cs="Arial"/>
                      <w:sz w:val="21"/>
                      <w:szCs w:val="21"/>
                    </w:rPr>
                    <w:t> </w:t>
                  </w:r>
                </w:p>
                <w:p w:rsidR="009C2D81" w:rsidRDefault="009C2D81" w:rsidP="00B66652">
                  <w:pPr>
                    <w:rPr>
                      <w:rFonts w:ascii="Arial" w:eastAsia="Times New Roman" w:hAnsi="Arial" w:cs="Arial"/>
                      <w:sz w:val="21"/>
                      <w:szCs w:val="21"/>
                    </w:rPr>
                  </w:pPr>
                  <w:proofErr w:type="gramEnd"/>
                  <w:r>
                    <w:rPr>
                      <w:rFonts w:ascii="Arial" w:eastAsia="Times New Roman" w:hAnsi="Arial" w:cs="Arial"/>
                      <w:sz w:val="21"/>
                      <w:szCs w:val="21"/>
                    </w:rPr>
                    <w:br/>
                  </w:r>
                  <w:r>
                    <w:rPr>
                      <w:rFonts w:ascii="Arial" w:eastAsia="Times New Roman" w:hAnsi="Arial" w:cs="Arial"/>
                      <w:b/>
                      <w:bCs/>
                      <w:sz w:val="21"/>
                      <w:szCs w:val="21"/>
                    </w:rPr>
                    <w:br/>
                    <w:t xml:space="preserve">CLÁUSULA SÉTIMA - PAGAMENTO DAS VANTAGENS PREVISTAS NO ACORDO COLETIVO DE TRABALHO </w:t>
                  </w:r>
                  <w:r>
                    <w:rPr>
                      <w:rFonts w:ascii="Arial" w:eastAsia="Times New Roman" w:hAnsi="Arial" w:cs="Arial"/>
                      <w:b/>
                      <w:bCs/>
                      <w:sz w:val="21"/>
                      <w:szCs w:val="21"/>
                    </w:rPr>
                    <w:br/>
                  </w:r>
                  <w:r>
                    <w:rPr>
                      <w:rFonts w:ascii="Arial" w:eastAsia="Times New Roman" w:hAnsi="Arial" w:cs="Arial"/>
                      <w:sz w:val="21"/>
                      <w:szCs w:val="21"/>
                    </w:rPr>
                    <w:br/>
                  </w:r>
                </w:p>
                <w:p w:rsidR="009C2D81" w:rsidRDefault="009C2D81" w:rsidP="00B66652">
                  <w:pPr>
                    <w:pStyle w:val="NormalWeb"/>
                    <w:rPr>
                      <w:rFonts w:ascii="Arial" w:hAnsi="Arial" w:cs="Arial"/>
                      <w:sz w:val="21"/>
                      <w:szCs w:val="21"/>
                    </w:rPr>
                  </w:pPr>
                  <w:r>
                    <w:rPr>
                      <w:rFonts w:ascii="Arial" w:hAnsi="Arial" w:cs="Arial"/>
                      <w:sz w:val="21"/>
                      <w:szCs w:val="21"/>
                    </w:rPr>
                    <w:t>O pagamento das vantagens previstas no presente acordo coletivo de trabalho será realizado na folha de pagamento do mês da realização da assembleia se, realizada antes do fechamento da folha de pagamento ou no mês subsequente, caso assembleia seja realizada depois do fechamento da folha, mediante aprovação em assembleia e assinatura do respectivo acordo.</w:t>
                  </w:r>
                </w:p>
                <w:p w:rsidR="009C2D81" w:rsidRDefault="009C2D81" w:rsidP="00B66652">
                  <w:pPr>
                    <w:rPr>
                      <w:rFonts w:ascii="Arial" w:eastAsia="Times New Roman" w:hAnsi="Arial" w:cs="Arial"/>
                      <w:sz w:val="21"/>
                      <w:szCs w:val="21"/>
                    </w:rPr>
                  </w:pPr>
                </w:p>
                <w:p w:rsidR="009C2D81" w:rsidRDefault="009C2D81" w:rsidP="00B66652">
                  <w:pPr>
                    <w:jc w:val="center"/>
                    <w:rPr>
                      <w:rFonts w:ascii="Arial" w:eastAsia="Times New Roman" w:hAnsi="Arial" w:cs="Arial"/>
                      <w:sz w:val="21"/>
                      <w:szCs w:val="21"/>
                    </w:rPr>
                  </w:pPr>
                  <w:r>
                    <w:rPr>
                      <w:rFonts w:ascii="Arial" w:eastAsia="Times New Roman" w:hAnsi="Arial" w:cs="Arial"/>
                      <w:b/>
                      <w:bCs/>
                      <w:sz w:val="21"/>
                      <w:szCs w:val="21"/>
                    </w:rPr>
                    <w:t xml:space="preserve">Salário produção ou tarefa </w:t>
                  </w:r>
                  <w:r>
                    <w:rPr>
                      <w:rFonts w:ascii="Arial" w:eastAsia="Times New Roman" w:hAnsi="Arial" w:cs="Arial"/>
                      <w:b/>
                      <w:bCs/>
                      <w:sz w:val="21"/>
                      <w:szCs w:val="21"/>
                    </w:rPr>
                    <w:br/>
                  </w:r>
                </w:p>
                <w:p w:rsidR="009C2D81" w:rsidRDefault="009C2D81" w:rsidP="00B66652">
                  <w:pPr>
                    <w:rPr>
                      <w:rFonts w:ascii="Arial" w:eastAsia="Times New Roman" w:hAnsi="Arial" w:cs="Arial"/>
                      <w:sz w:val="21"/>
                      <w:szCs w:val="21"/>
                    </w:rPr>
                  </w:pPr>
                  <w:r>
                    <w:rPr>
                      <w:rFonts w:ascii="Arial" w:eastAsia="Times New Roman" w:hAnsi="Arial" w:cs="Arial"/>
                      <w:b/>
                      <w:bCs/>
                      <w:sz w:val="21"/>
                      <w:szCs w:val="21"/>
                    </w:rPr>
                    <w:br/>
                  </w:r>
                  <w:r>
                    <w:rPr>
                      <w:rFonts w:ascii="Arial" w:eastAsia="Times New Roman" w:hAnsi="Arial" w:cs="Arial"/>
                      <w:b/>
                      <w:bCs/>
                      <w:sz w:val="21"/>
                      <w:szCs w:val="21"/>
                    </w:rPr>
                    <w:lastRenderedPageBreak/>
                    <w:t xml:space="preserve">CLÁUSULA OITAVA - (REMUNERAÇÃO VARIÁVEL) - PRODUÇÃO </w:t>
                  </w:r>
                  <w:r>
                    <w:rPr>
                      <w:rFonts w:ascii="Arial" w:eastAsia="Times New Roman" w:hAnsi="Arial" w:cs="Arial"/>
                      <w:b/>
                      <w:bCs/>
                      <w:sz w:val="21"/>
                      <w:szCs w:val="21"/>
                    </w:rPr>
                    <w:br/>
                  </w:r>
                  <w:r>
                    <w:rPr>
                      <w:rFonts w:ascii="Arial" w:eastAsia="Times New Roman" w:hAnsi="Arial" w:cs="Arial"/>
                      <w:sz w:val="21"/>
                      <w:szCs w:val="21"/>
                    </w:rPr>
                    <w:br/>
                  </w:r>
                </w:p>
                <w:p w:rsidR="009C2D81" w:rsidRDefault="009C2D81" w:rsidP="00B66652">
                  <w:pPr>
                    <w:pStyle w:val="NormalWeb"/>
                    <w:rPr>
                      <w:rFonts w:ascii="Arial" w:hAnsi="Arial" w:cs="Arial"/>
                      <w:sz w:val="21"/>
                      <w:szCs w:val="21"/>
                    </w:rPr>
                  </w:pPr>
                  <w:r>
                    <w:rPr>
                      <w:rFonts w:ascii="Arial" w:hAnsi="Arial" w:cs="Arial"/>
                      <w:sz w:val="21"/>
                      <w:szCs w:val="21"/>
                    </w:rPr>
                    <w:t>A remuneração variável será paga sobre os serviços executados com êxito operacional, a título de produtividade, nos estritos termos do programa em vigência, devidamente apresentado para a Entidade Sindical signatária.</w:t>
                  </w:r>
                </w:p>
                <w:p w:rsidR="009C2D81" w:rsidRDefault="009C2D81" w:rsidP="00B66652">
                  <w:pPr>
                    <w:pStyle w:val="NormalWeb"/>
                    <w:rPr>
                      <w:rFonts w:ascii="Arial" w:hAnsi="Arial" w:cs="Arial"/>
                      <w:sz w:val="21"/>
                      <w:szCs w:val="21"/>
                    </w:rPr>
                  </w:pPr>
                  <w:r>
                    <w:rPr>
                      <w:rStyle w:val="Forte"/>
                      <w:rFonts w:ascii="Arial" w:hAnsi="Arial" w:cs="Arial"/>
                      <w:sz w:val="21"/>
                      <w:szCs w:val="21"/>
                    </w:rPr>
                    <w:t>PARÁGRAFO PRIMEIRO:</w:t>
                  </w:r>
                  <w:r>
                    <w:rPr>
                      <w:rFonts w:ascii="Arial" w:hAnsi="Arial" w:cs="Arial"/>
                      <w:sz w:val="21"/>
                      <w:szCs w:val="21"/>
                    </w:rPr>
                    <w:t xml:space="preserve"> O valor de R$ 38,11 (trinta e oito reais e onze centavos) referente </w:t>
                  </w:r>
                  <w:proofErr w:type="gramStart"/>
                  <w:r>
                    <w:rPr>
                      <w:rFonts w:ascii="Arial" w:hAnsi="Arial" w:cs="Arial"/>
                      <w:sz w:val="21"/>
                      <w:szCs w:val="21"/>
                    </w:rPr>
                    <w:t>a</w:t>
                  </w:r>
                  <w:proofErr w:type="gramEnd"/>
                  <w:r>
                    <w:rPr>
                      <w:rFonts w:ascii="Arial" w:hAnsi="Arial" w:cs="Arial"/>
                      <w:sz w:val="21"/>
                      <w:szCs w:val="21"/>
                    </w:rPr>
                    <w:t xml:space="preserve"> remuneração fixa dos Operadores de DG </w:t>
                  </w:r>
                </w:p>
                <w:p w:rsidR="009C2D81" w:rsidRDefault="009C2D81" w:rsidP="00B66652">
                  <w:pPr>
                    <w:pStyle w:val="NormalWeb"/>
                    <w:rPr>
                      <w:rFonts w:ascii="Arial" w:hAnsi="Arial" w:cs="Arial"/>
                      <w:sz w:val="21"/>
                      <w:szCs w:val="21"/>
                    </w:rPr>
                  </w:pPr>
                  <w:r>
                    <w:rPr>
                      <w:rStyle w:val="Forte"/>
                      <w:rFonts w:ascii="Arial" w:hAnsi="Arial" w:cs="Arial"/>
                      <w:sz w:val="21"/>
                      <w:szCs w:val="21"/>
                    </w:rPr>
                    <w:t>PARÁGRAFO SEGUNDO:</w:t>
                  </w:r>
                  <w:r>
                    <w:rPr>
                      <w:rFonts w:ascii="Arial" w:hAnsi="Arial" w:cs="Arial"/>
                      <w:sz w:val="21"/>
                      <w:szCs w:val="21"/>
                    </w:rPr>
                    <w:t xml:space="preserve"> O valor de R$ 39,44 (trinta e nove reais e quarenta e quatro centavos), a partir de agosto/16 e de R$ 40,59 (quarenta reais e cinquenta e nove centavos), a partir de janeiro/17, referente </w:t>
                  </w:r>
                  <w:proofErr w:type="gramStart"/>
                  <w:r>
                    <w:rPr>
                      <w:rFonts w:ascii="Arial" w:hAnsi="Arial" w:cs="Arial"/>
                      <w:sz w:val="21"/>
                      <w:szCs w:val="21"/>
                    </w:rPr>
                    <w:t>a</w:t>
                  </w:r>
                  <w:proofErr w:type="gramEnd"/>
                  <w:r>
                    <w:rPr>
                      <w:rFonts w:ascii="Arial" w:hAnsi="Arial" w:cs="Arial"/>
                      <w:sz w:val="21"/>
                      <w:szCs w:val="21"/>
                    </w:rPr>
                    <w:t xml:space="preserve"> remuneração fixa dos Operadores de DG </w:t>
                  </w:r>
                </w:p>
                <w:p w:rsidR="009C2D81" w:rsidRDefault="009C2D81" w:rsidP="00B66652">
                  <w:pPr>
                    <w:pStyle w:val="NormalWeb"/>
                    <w:rPr>
                      <w:rFonts w:ascii="Arial" w:hAnsi="Arial" w:cs="Arial"/>
                      <w:sz w:val="21"/>
                      <w:szCs w:val="21"/>
                    </w:rPr>
                  </w:pPr>
                  <w:r>
                    <w:rPr>
                      <w:rStyle w:val="Forte"/>
                      <w:rFonts w:ascii="Arial" w:hAnsi="Arial" w:cs="Arial"/>
                      <w:sz w:val="21"/>
                      <w:szCs w:val="21"/>
                    </w:rPr>
                    <w:t>PARÁGRAFO TERCEIRO:</w:t>
                  </w:r>
                  <w:r>
                    <w:rPr>
                      <w:rFonts w:ascii="Arial" w:hAnsi="Arial" w:cs="Arial"/>
                      <w:sz w:val="21"/>
                      <w:szCs w:val="21"/>
                    </w:rPr>
                    <w:t xml:space="preserve"> O valor de R$ 65,73 (sessenta e cinco reais e setenta e três centavos), a partir de agosto/16 e de R$ 67,64 (sessenta e sete reais e sessenta e quatro centavos), a partir de janeiro/17, referente </w:t>
                  </w:r>
                  <w:proofErr w:type="gramStart"/>
                  <w:r>
                    <w:rPr>
                      <w:rFonts w:ascii="Arial" w:hAnsi="Arial" w:cs="Arial"/>
                      <w:sz w:val="21"/>
                      <w:szCs w:val="21"/>
                    </w:rPr>
                    <w:t>a</w:t>
                  </w:r>
                  <w:proofErr w:type="gramEnd"/>
                  <w:r>
                    <w:rPr>
                      <w:rFonts w:ascii="Arial" w:hAnsi="Arial" w:cs="Arial"/>
                      <w:sz w:val="21"/>
                      <w:szCs w:val="21"/>
                    </w:rPr>
                    <w:t xml:space="preserve"> remuneração fixa dos </w:t>
                  </w:r>
                  <w:proofErr w:type="spellStart"/>
                  <w:r>
                    <w:rPr>
                      <w:rFonts w:ascii="Arial" w:hAnsi="Arial" w:cs="Arial"/>
                      <w:sz w:val="21"/>
                      <w:szCs w:val="21"/>
                    </w:rPr>
                    <w:t>Cabistas</w:t>
                  </w:r>
                  <w:proofErr w:type="spellEnd"/>
                  <w:r>
                    <w:rPr>
                      <w:rFonts w:ascii="Arial" w:hAnsi="Arial" w:cs="Arial"/>
                      <w:sz w:val="21"/>
                      <w:szCs w:val="21"/>
                    </w:rPr>
                    <w:t>. </w:t>
                  </w:r>
                </w:p>
                <w:p w:rsidR="009C2D81" w:rsidRDefault="009C2D81" w:rsidP="00B66652">
                  <w:pPr>
                    <w:pStyle w:val="NormalWeb"/>
                    <w:rPr>
                      <w:rFonts w:ascii="Arial" w:hAnsi="Arial" w:cs="Arial"/>
                      <w:sz w:val="21"/>
                      <w:szCs w:val="21"/>
                    </w:rPr>
                  </w:pPr>
                  <w:r>
                    <w:rPr>
                      <w:rStyle w:val="Forte"/>
                      <w:rFonts w:ascii="Arial" w:hAnsi="Arial" w:cs="Arial"/>
                      <w:sz w:val="21"/>
                      <w:szCs w:val="21"/>
                    </w:rPr>
                    <w:t>PARÁGRAFO QUARTO:</w:t>
                  </w:r>
                  <w:r>
                    <w:rPr>
                      <w:rFonts w:ascii="Arial" w:hAnsi="Arial" w:cs="Arial"/>
                      <w:sz w:val="21"/>
                      <w:szCs w:val="21"/>
                    </w:rPr>
                    <w:t xml:space="preserve"> Fica </w:t>
                  </w:r>
                  <w:proofErr w:type="gramStart"/>
                  <w:r>
                    <w:rPr>
                      <w:rFonts w:ascii="Arial" w:hAnsi="Arial" w:cs="Arial"/>
                      <w:sz w:val="21"/>
                      <w:szCs w:val="21"/>
                    </w:rPr>
                    <w:t>reconhecida no presente Acordo Coletivo</w:t>
                  </w:r>
                  <w:proofErr w:type="gramEnd"/>
                  <w:r>
                    <w:rPr>
                      <w:rFonts w:ascii="Arial" w:hAnsi="Arial" w:cs="Arial"/>
                      <w:sz w:val="21"/>
                      <w:szCs w:val="21"/>
                    </w:rPr>
                    <w:t>, a natureza salarial da parcela em referência, devendo integrar o salário dos empregados para todos os efeitos legais.</w:t>
                  </w:r>
                </w:p>
                <w:p w:rsidR="009C2D81" w:rsidRDefault="009C2D81" w:rsidP="00B66652">
                  <w:pPr>
                    <w:pStyle w:val="NormalWeb"/>
                    <w:rPr>
                      <w:rFonts w:ascii="Arial" w:hAnsi="Arial" w:cs="Arial"/>
                      <w:sz w:val="21"/>
                      <w:szCs w:val="21"/>
                    </w:rPr>
                  </w:pPr>
                  <w:r>
                    <w:rPr>
                      <w:rStyle w:val="Forte"/>
                      <w:rFonts w:ascii="Arial" w:hAnsi="Arial" w:cs="Arial"/>
                      <w:sz w:val="21"/>
                      <w:szCs w:val="21"/>
                    </w:rPr>
                    <w:t>PARÁGRAFO QUINTO:</w:t>
                  </w:r>
                  <w:r>
                    <w:rPr>
                      <w:rFonts w:ascii="Arial" w:hAnsi="Arial" w:cs="Arial"/>
                      <w:sz w:val="21"/>
                      <w:szCs w:val="21"/>
                    </w:rPr>
                    <w:t xml:space="preserve"> Caso haja alterações na remuneração da produção variável a EMPRESA apresentará o novo sistema.</w:t>
                  </w:r>
                </w:p>
                <w:p w:rsidR="009C2D81" w:rsidRDefault="009C2D81" w:rsidP="00B66652">
                  <w:pPr>
                    <w:rPr>
                      <w:rFonts w:ascii="Arial" w:eastAsia="Times New Roman" w:hAnsi="Arial" w:cs="Arial"/>
                      <w:sz w:val="21"/>
                      <w:szCs w:val="21"/>
                    </w:rPr>
                  </w:pPr>
                </w:p>
                <w:p w:rsidR="009C2D81" w:rsidRDefault="009C2D81" w:rsidP="00B66652">
                  <w:pPr>
                    <w:jc w:val="cente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t xml:space="preserve">Gratificações, Adicionais, Auxílios e Outros </w:t>
                  </w:r>
                  <w:proofErr w:type="gramStart"/>
                  <w:r>
                    <w:rPr>
                      <w:rFonts w:ascii="Arial" w:eastAsia="Times New Roman" w:hAnsi="Arial" w:cs="Arial"/>
                      <w:b/>
                      <w:bCs/>
                      <w:sz w:val="21"/>
                      <w:szCs w:val="21"/>
                    </w:rPr>
                    <w:br/>
                  </w:r>
                  <w:proofErr w:type="gramEnd"/>
                </w:p>
                <w:p w:rsidR="009C2D81" w:rsidRDefault="009C2D81" w:rsidP="00B66652">
                  <w:pPr>
                    <w:jc w:val="center"/>
                    <w:rPr>
                      <w:rFonts w:ascii="Arial" w:eastAsia="Times New Roman" w:hAnsi="Arial" w:cs="Arial"/>
                      <w:sz w:val="21"/>
                      <w:szCs w:val="21"/>
                    </w:rPr>
                  </w:pPr>
                  <w:r>
                    <w:rPr>
                      <w:rFonts w:ascii="Arial" w:eastAsia="Times New Roman" w:hAnsi="Arial" w:cs="Arial"/>
                      <w:b/>
                      <w:bCs/>
                      <w:sz w:val="21"/>
                      <w:szCs w:val="21"/>
                    </w:rPr>
                    <w:t xml:space="preserve">13º Salário </w:t>
                  </w:r>
                  <w:r>
                    <w:rPr>
                      <w:rFonts w:ascii="Arial" w:eastAsia="Times New Roman" w:hAnsi="Arial" w:cs="Arial"/>
                      <w:b/>
                      <w:bCs/>
                      <w:sz w:val="21"/>
                      <w:szCs w:val="21"/>
                    </w:rPr>
                    <w:br/>
                  </w:r>
                </w:p>
                <w:p w:rsidR="009C2D81" w:rsidRDefault="009C2D81" w:rsidP="00B66652">
                  <w:pPr>
                    <w:rPr>
                      <w:rFonts w:ascii="Arial" w:eastAsia="Times New Roman" w:hAnsi="Arial" w:cs="Arial"/>
                      <w:sz w:val="21"/>
                      <w:szCs w:val="21"/>
                    </w:rPr>
                  </w:pPr>
                  <w:r>
                    <w:rPr>
                      <w:rFonts w:ascii="Arial" w:eastAsia="Times New Roman" w:hAnsi="Arial" w:cs="Arial"/>
                      <w:b/>
                      <w:bCs/>
                      <w:sz w:val="21"/>
                      <w:szCs w:val="21"/>
                    </w:rPr>
                    <w:br/>
                    <w:t xml:space="preserve">CLÁUSULA NONA - ADIANTAMENTO DO 13º SALÁRIO </w:t>
                  </w:r>
                  <w:r>
                    <w:rPr>
                      <w:rFonts w:ascii="Arial" w:eastAsia="Times New Roman" w:hAnsi="Arial" w:cs="Arial"/>
                      <w:b/>
                      <w:bCs/>
                      <w:sz w:val="21"/>
                      <w:szCs w:val="21"/>
                    </w:rPr>
                    <w:br/>
                  </w:r>
                  <w:r>
                    <w:rPr>
                      <w:rFonts w:ascii="Arial" w:eastAsia="Times New Roman" w:hAnsi="Arial" w:cs="Arial"/>
                      <w:sz w:val="21"/>
                      <w:szCs w:val="21"/>
                    </w:rPr>
                    <w:br/>
                  </w:r>
                </w:p>
                <w:p w:rsidR="009C2D81" w:rsidRDefault="009C2D81" w:rsidP="00B66652">
                  <w:pPr>
                    <w:pStyle w:val="NormalWeb"/>
                    <w:rPr>
                      <w:rFonts w:ascii="Arial" w:hAnsi="Arial" w:cs="Arial"/>
                      <w:sz w:val="21"/>
                      <w:szCs w:val="21"/>
                    </w:rPr>
                  </w:pPr>
                  <w:r>
                    <w:rPr>
                      <w:rFonts w:ascii="Arial" w:hAnsi="Arial" w:cs="Arial"/>
                      <w:sz w:val="21"/>
                      <w:szCs w:val="21"/>
                    </w:rPr>
                    <w:t xml:space="preserve">Fica assegurado a todos os empregados </w:t>
                  </w:r>
                  <w:proofErr w:type="gramStart"/>
                  <w:r>
                    <w:rPr>
                      <w:rFonts w:ascii="Arial" w:hAnsi="Arial" w:cs="Arial"/>
                      <w:sz w:val="21"/>
                      <w:szCs w:val="21"/>
                    </w:rPr>
                    <w:t>abrangidos pelo presente Acordo Coletivo de Trabalho</w:t>
                  </w:r>
                  <w:proofErr w:type="gramEnd"/>
                  <w:r>
                    <w:rPr>
                      <w:rFonts w:ascii="Arial" w:hAnsi="Arial" w:cs="Arial"/>
                      <w:sz w:val="21"/>
                      <w:szCs w:val="21"/>
                    </w:rPr>
                    <w:t xml:space="preserve"> o recebimento de 50% (cinquenta por cento) do valor da gratificação natalina, por ocasião do retorno das férias. </w:t>
                  </w:r>
                </w:p>
                <w:p w:rsidR="009C2D81" w:rsidRDefault="009C2D81" w:rsidP="00B66652">
                  <w:pPr>
                    <w:pStyle w:val="NormalWeb"/>
                    <w:rPr>
                      <w:rFonts w:ascii="Arial" w:hAnsi="Arial" w:cs="Arial"/>
                      <w:sz w:val="21"/>
                      <w:szCs w:val="21"/>
                    </w:rPr>
                  </w:pPr>
                  <w:r>
                    <w:rPr>
                      <w:rStyle w:val="Forte"/>
                      <w:rFonts w:ascii="Arial" w:hAnsi="Arial" w:cs="Arial"/>
                      <w:sz w:val="21"/>
                      <w:szCs w:val="21"/>
                    </w:rPr>
                    <w:t>PARÁGRAFO ÚNICO</w:t>
                  </w:r>
                  <w:r>
                    <w:rPr>
                      <w:rFonts w:ascii="Arial" w:hAnsi="Arial" w:cs="Arial"/>
                      <w:sz w:val="21"/>
                      <w:szCs w:val="21"/>
                    </w:rPr>
                    <w:t xml:space="preserve"> - Para exercer esse direito, o empregado deverá manifestar sua opção pelo referido recebimento por ocasião da comunicação de férias.         </w:t>
                  </w:r>
                  <w:proofErr w:type="gramStart"/>
                  <w:r>
                    <w:rPr>
                      <w:rFonts w:ascii="Arial" w:hAnsi="Arial" w:cs="Arial"/>
                      <w:sz w:val="21"/>
                      <w:szCs w:val="21"/>
                    </w:rPr>
                    <w:t> </w:t>
                  </w:r>
                </w:p>
                <w:p w:rsidR="009C2D81" w:rsidRDefault="009C2D81" w:rsidP="00B66652">
                  <w:pPr>
                    <w:rPr>
                      <w:rFonts w:ascii="Arial" w:eastAsia="Times New Roman" w:hAnsi="Arial" w:cs="Arial"/>
                      <w:sz w:val="21"/>
                      <w:szCs w:val="21"/>
                    </w:rPr>
                  </w:pPr>
                  <w:proofErr w:type="gramEnd"/>
                </w:p>
                <w:p w:rsidR="009C2D81" w:rsidRDefault="009C2D81" w:rsidP="00B66652">
                  <w:pPr>
                    <w:jc w:val="center"/>
                    <w:rPr>
                      <w:rFonts w:ascii="Arial" w:eastAsia="Times New Roman" w:hAnsi="Arial" w:cs="Arial"/>
                      <w:sz w:val="21"/>
                      <w:szCs w:val="21"/>
                    </w:rPr>
                  </w:pPr>
                  <w:r>
                    <w:rPr>
                      <w:rFonts w:ascii="Arial" w:eastAsia="Times New Roman" w:hAnsi="Arial" w:cs="Arial"/>
                      <w:b/>
                      <w:bCs/>
                      <w:sz w:val="21"/>
                      <w:szCs w:val="21"/>
                    </w:rPr>
                    <w:t xml:space="preserve">Adicional de Hora-Extra </w:t>
                  </w:r>
                  <w:r>
                    <w:rPr>
                      <w:rFonts w:ascii="Arial" w:eastAsia="Times New Roman" w:hAnsi="Arial" w:cs="Arial"/>
                      <w:b/>
                      <w:bCs/>
                      <w:sz w:val="21"/>
                      <w:szCs w:val="21"/>
                    </w:rPr>
                    <w:br/>
                  </w:r>
                </w:p>
                <w:p w:rsidR="009C2D81" w:rsidRDefault="009C2D81" w:rsidP="00B66652">
                  <w:pPr>
                    <w:rPr>
                      <w:rFonts w:ascii="Arial" w:eastAsia="Times New Roman" w:hAnsi="Arial" w:cs="Arial"/>
                      <w:sz w:val="21"/>
                      <w:szCs w:val="21"/>
                    </w:rPr>
                  </w:pPr>
                  <w:r>
                    <w:rPr>
                      <w:rFonts w:ascii="Arial" w:eastAsia="Times New Roman" w:hAnsi="Arial" w:cs="Arial"/>
                      <w:b/>
                      <w:bCs/>
                      <w:sz w:val="21"/>
                      <w:szCs w:val="21"/>
                    </w:rPr>
                    <w:br/>
                    <w:t xml:space="preserve">CLÁUSULA DÉCIMA - HORAS EXTRAS </w:t>
                  </w:r>
                  <w:r>
                    <w:rPr>
                      <w:rFonts w:ascii="Arial" w:eastAsia="Times New Roman" w:hAnsi="Arial" w:cs="Arial"/>
                      <w:b/>
                      <w:bCs/>
                      <w:sz w:val="21"/>
                      <w:szCs w:val="21"/>
                    </w:rPr>
                    <w:br/>
                  </w:r>
                  <w:r>
                    <w:rPr>
                      <w:rFonts w:ascii="Arial" w:eastAsia="Times New Roman" w:hAnsi="Arial" w:cs="Arial"/>
                      <w:sz w:val="21"/>
                      <w:szCs w:val="21"/>
                    </w:rPr>
                    <w:br/>
                  </w:r>
                </w:p>
                <w:p w:rsidR="009C2D81" w:rsidRDefault="009C2D81" w:rsidP="00B66652">
                  <w:pPr>
                    <w:pStyle w:val="NormalWeb"/>
                    <w:rPr>
                      <w:rFonts w:ascii="Arial" w:hAnsi="Arial" w:cs="Arial"/>
                      <w:sz w:val="21"/>
                      <w:szCs w:val="21"/>
                    </w:rPr>
                  </w:pPr>
                  <w:r>
                    <w:rPr>
                      <w:rFonts w:ascii="Arial" w:hAnsi="Arial" w:cs="Arial"/>
                      <w:sz w:val="21"/>
                      <w:szCs w:val="21"/>
                    </w:rPr>
                    <w:t>As horas extraordinárias, quando necessárias e aceitas pelo trabalhador, serão remuneradas com o adicional de 50% (cinquenta por cento), sobre a hora normal, quando executadas em dias úteis. Domingos e feriados, a remuneração ou compensação das horas extraordinárias terá o acréscimo de 100% (cem por cento) sobre a hora normal de trabalho.     </w:t>
                  </w:r>
                  <w:proofErr w:type="gramStart"/>
                  <w:r>
                    <w:rPr>
                      <w:rFonts w:ascii="Arial" w:hAnsi="Arial" w:cs="Arial"/>
                      <w:sz w:val="21"/>
                      <w:szCs w:val="21"/>
                    </w:rPr>
                    <w:t>  </w:t>
                  </w:r>
                  <w:proofErr w:type="gramEnd"/>
                </w:p>
                <w:p w:rsidR="009C2D81" w:rsidRDefault="009C2D81" w:rsidP="00B66652">
                  <w:pPr>
                    <w:pStyle w:val="NormalWeb"/>
                    <w:rPr>
                      <w:rFonts w:ascii="Arial" w:hAnsi="Arial" w:cs="Arial"/>
                      <w:sz w:val="21"/>
                      <w:szCs w:val="21"/>
                    </w:rPr>
                  </w:pPr>
                  <w:r>
                    <w:rPr>
                      <w:rStyle w:val="Forte"/>
                      <w:rFonts w:ascii="Arial" w:hAnsi="Arial" w:cs="Arial"/>
                      <w:sz w:val="21"/>
                      <w:szCs w:val="21"/>
                    </w:rPr>
                    <w:lastRenderedPageBreak/>
                    <w:t>PARÁGRAFO PRIMEIRO</w:t>
                  </w:r>
                  <w:r>
                    <w:rPr>
                      <w:rFonts w:ascii="Arial" w:hAnsi="Arial" w:cs="Arial"/>
                      <w:sz w:val="21"/>
                      <w:szCs w:val="21"/>
                    </w:rPr>
                    <w:t xml:space="preserve"> - Quando o trabalhador estiver de folga e </w:t>
                  </w:r>
                  <w:proofErr w:type="gramStart"/>
                  <w:r>
                    <w:rPr>
                      <w:rFonts w:ascii="Arial" w:hAnsi="Arial" w:cs="Arial"/>
                      <w:sz w:val="21"/>
                      <w:szCs w:val="21"/>
                    </w:rPr>
                    <w:t>for</w:t>
                  </w:r>
                  <w:proofErr w:type="gramEnd"/>
                  <w:r>
                    <w:rPr>
                      <w:rFonts w:ascii="Arial" w:hAnsi="Arial" w:cs="Arial"/>
                      <w:sz w:val="21"/>
                      <w:szCs w:val="21"/>
                    </w:rPr>
                    <w:t xml:space="preserve"> convocado a trabalhar, por imperiosa necessidade de serviço, as horas trabalhadas nesse dia serão remuneradas com adicional de 100% (cem por cento) sobre a hora normal, além de a empresa ser obrigada a conceder outro dia de folga na semana.    </w:t>
                  </w:r>
                </w:p>
                <w:p w:rsidR="009C2D81" w:rsidRDefault="009C2D81" w:rsidP="00B66652">
                  <w:pPr>
                    <w:pStyle w:val="NormalWeb"/>
                    <w:rPr>
                      <w:rFonts w:ascii="Arial" w:hAnsi="Arial" w:cs="Arial"/>
                      <w:sz w:val="21"/>
                      <w:szCs w:val="21"/>
                    </w:rPr>
                  </w:pPr>
                  <w:r>
                    <w:rPr>
                      <w:rStyle w:val="Forte"/>
                      <w:rFonts w:ascii="Arial" w:hAnsi="Arial" w:cs="Arial"/>
                      <w:sz w:val="21"/>
                      <w:szCs w:val="21"/>
                    </w:rPr>
                    <w:t xml:space="preserve">PARÁGRAFO SEGUNDO - </w:t>
                  </w:r>
                  <w:r>
                    <w:rPr>
                      <w:rFonts w:ascii="Arial" w:hAnsi="Arial" w:cs="Arial"/>
                      <w:sz w:val="21"/>
                      <w:szCs w:val="21"/>
                    </w:rPr>
                    <w:t>O serviço extraordinário será registrado no mesmo sistema de controle de ponto que acolher o registro do horário normal do trabalho.         </w:t>
                  </w:r>
                  <w:proofErr w:type="gramStart"/>
                  <w:r>
                    <w:rPr>
                      <w:rFonts w:ascii="Arial" w:hAnsi="Arial" w:cs="Arial"/>
                      <w:sz w:val="21"/>
                      <w:szCs w:val="21"/>
                    </w:rPr>
                    <w:t xml:space="preserve">  </w:t>
                  </w:r>
                  <w:proofErr w:type="gramEnd"/>
                </w:p>
                <w:p w:rsidR="009C2D81" w:rsidRDefault="009C2D81" w:rsidP="00B66652">
                  <w:pPr>
                    <w:rPr>
                      <w:rFonts w:ascii="Arial" w:eastAsia="Times New Roman" w:hAnsi="Arial" w:cs="Arial"/>
                      <w:sz w:val="21"/>
                      <w:szCs w:val="21"/>
                    </w:rPr>
                  </w:pPr>
                </w:p>
                <w:p w:rsidR="009C2D81" w:rsidRDefault="009C2D81" w:rsidP="00B66652">
                  <w:pPr>
                    <w:jc w:val="center"/>
                    <w:rPr>
                      <w:rFonts w:ascii="Arial" w:eastAsia="Times New Roman" w:hAnsi="Arial" w:cs="Arial"/>
                      <w:sz w:val="21"/>
                      <w:szCs w:val="21"/>
                    </w:rPr>
                  </w:pPr>
                  <w:r>
                    <w:rPr>
                      <w:rFonts w:ascii="Arial" w:eastAsia="Times New Roman" w:hAnsi="Arial" w:cs="Arial"/>
                      <w:b/>
                      <w:bCs/>
                      <w:sz w:val="21"/>
                      <w:szCs w:val="21"/>
                    </w:rPr>
                    <w:t xml:space="preserve">Adicional de Periculosidade </w:t>
                  </w:r>
                  <w:r>
                    <w:rPr>
                      <w:rFonts w:ascii="Arial" w:eastAsia="Times New Roman" w:hAnsi="Arial" w:cs="Arial"/>
                      <w:b/>
                      <w:bCs/>
                      <w:sz w:val="21"/>
                      <w:szCs w:val="21"/>
                    </w:rPr>
                    <w:br/>
                  </w:r>
                </w:p>
                <w:p w:rsidR="009C2D81" w:rsidRDefault="009C2D81" w:rsidP="00B66652">
                  <w:pPr>
                    <w:rPr>
                      <w:rFonts w:ascii="Arial" w:eastAsia="Times New Roman" w:hAnsi="Arial" w:cs="Arial"/>
                      <w:sz w:val="21"/>
                      <w:szCs w:val="21"/>
                    </w:rPr>
                  </w:pPr>
                  <w:r>
                    <w:rPr>
                      <w:rFonts w:ascii="Arial" w:eastAsia="Times New Roman" w:hAnsi="Arial" w:cs="Arial"/>
                      <w:b/>
                      <w:bCs/>
                      <w:sz w:val="21"/>
                      <w:szCs w:val="21"/>
                    </w:rPr>
                    <w:br/>
                    <w:t xml:space="preserve">CLÁUSULA DÉCIMA PRIMEIRA - PERICULOSIDADE </w:t>
                  </w:r>
                  <w:r>
                    <w:rPr>
                      <w:rFonts w:ascii="Arial" w:eastAsia="Times New Roman" w:hAnsi="Arial" w:cs="Arial"/>
                      <w:b/>
                      <w:bCs/>
                      <w:sz w:val="21"/>
                      <w:szCs w:val="21"/>
                    </w:rPr>
                    <w:br/>
                  </w:r>
                  <w:r>
                    <w:rPr>
                      <w:rFonts w:ascii="Arial" w:eastAsia="Times New Roman" w:hAnsi="Arial" w:cs="Arial"/>
                      <w:sz w:val="21"/>
                      <w:szCs w:val="21"/>
                    </w:rPr>
                    <w:br/>
                  </w:r>
                </w:p>
                <w:p w:rsidR="009C2D81" w:rsidRDefault="009C2D81" w:rsidP="00B66652">
                  <w:pPr>
                    <w:pStyle w:val="NormalWeb"/>
                    <w:rPr>
                      <w:rFonts w:ascii="Arial" w:hAnsi="Arial" w:cs="Arial"/>
                      <w:sz w:val="21"/>
                      <w:szCs w:val="21"/>
                    </w:rPr>
                  </w:pPr>
                  <w:r>
                    <w:rPr>
                      <w:rFonts w:ascii="Arial" w:hAnsi="Arial" w:cs="Arial"/>
                      <w:sz w:val="21"/>
                      <w:szCs w:val="21"/>
                    </w:rPr>
                    <w:t>A EMPRESA compromete-se a cumprir o disposto nas Normas Regulamentadoras do Ministério do Trabalho e Emprego e nas demais disposições legais e previdenciárias sobre os assuntos pertinentes a insalubridade e periculosidade, tomando todas as providências para eliminar as causas ensejadoras dos fatos, tudo conforme a legislação vigente, notadamente as NR-15 e NR-16.     </w:t>
                  </w:r>
                  <w:proofErr w:type="gramStart"/>
                  <w:r>
                    <w:rPr>
                      <w:rFonts w:ascii="Arial" w:hAnsi="Arial" w:cs="Arial"/>
                      <w:sz w:val="21"/>
                      <w:szCs w:val="21"/>
                    </w:rPr>
                    <w:t> </w:t>
                  </w:r>
                </w:p>
                <w:p w:rsidR="009C2D81" w:rsidRDefault="009C2D81" w:rsidP="00B66652">
                  <w:pPr>
                    <w:pStyle w:val="NormalWeb"/>
                    <w:rPr>
                      <w:rFonts w:ascii="Arial" w:hAnsi="Arial" w:cs="Arial"/>
                      <w:sz w:val="21"/>
                      <w:szCs w:val="21"/>
                    </w:rPr>
                  </w:pPr>
                  <w:proofErr w:type="gramEnd"/>
                  <w:r>
                    <w:rPr>
                      <w:rStyle w:val="Forte"/>
                      <w:rFonts w:ascii="Arial" w:hAnsi="Arial" w:cs="Arial"/>
                      <w:sz w:val="21"/>
                      <w:szCs w:val="21"/>
                    </w:rPr>
                    <w:t>PARÁGRAFO PRIMEIRO</w:t>
                  </w:r>
                  <w:r>
                    <w:rPr>
                      <w:rFonts w:ascii="Arial" w:hAnsi="Arial" w:cs="Arial"/>
                      <w:sz w:val="21"/>
                      <w:szCs w:val="21"/>
                    </w:rPr>
                    <w:t xml:space="preserve"> - O adicional de periculosidade é de 30% (trinta por cento) e será pago às funções de </w:t>
                  </w:r>
                  <w:proofErr w:type="spellStart"/>
                  <w:r>
                    <w:rPr>
                      <w:rFonts w:ascii="Arial" w:hAnsi="Arial" w:cs="Arial"/>
                      <w:sz w:val="21"/>
                      <w:szCs w:val="21"/>
                    </w:rPr>
                    <w:t>OSC´s</w:t>
                  </w:r>
                  <w:proofErr w:type="spellEnd"/>
                  <w:r>
                    <w:rPr>
                      <w:rFonts w:ascii="Arial" w:hAnsi="Arial" w:cs="Arial"/>
                      <w:sz w:val="21"/>
                      <w:szCs w:val="21"/>
                    </w:rPr>
                    <w:t xml:space="preserve"> (Operador de Serviço a Cliente), Instalador, </w:t>
                  </w:r>
                  <w:proofErr w:type="spellStart"/>
                  <w:r>
                    <w:rPr>
                      <w:rFonts w:ascii="Arial" w:hAnsi="Arial" w:cs="Arial"/>
                      <w:sz w:val="21"/>
                      <w:szCs w:val="21"/>
                    </w:rPr>
                    <w:t>Cabistas</w:t>
                  </w:r>
                  <w:proofErr w:type="spellEnd"/>
                  <w:r>
                    <w:rPr>
                      <w:rFonts w:ascii="Arial" w:hAnsi="Arial" w:cs="Arial"/>
                      <w:sz w:val="21"/>
                      <w:szCs w:val="21"/>
                    </w:rPr>
                    <w:t xml:space="preserve"> A, B e C, Encarregado de </w:t>
                  </w:r>
                  <w:proofErr w:type="spellStart"/>
                  <w:r>
                    <w:rPr>
                      <w:rFonts w:ascii="Arial" w:hAnsi="Arial" w:cs="Arial"/>
                      <w:sz w:val="21"/>
                      <w:szCs w:val="21"/>
                    </w:rPr>
                    <w:t>Cabista</w:t>
                  </w:r>
                  <w:proofErr w:type="spellEnd"/>
                  <w:r>
                    <w:rPr>
                      <w:rFonts w:ascii="Arial" w:hAnsi="Arial" w:cs="Arial"/>
                      <w:sz w:val="21"/>
                      <w:szCs w:val="21"/>
                    </w:rPr>
                    <w:t xml:space="preserve">, </w:t>
                  </w:r>
                  <w:proofErr w:type="spellStart"/>
                  <w:r>
                    <w:rPr>
                      <w:rFonts w:ascii="Arial" w:hAnsi="Arial" w:cs="Arial"/>
                      <w:sz w:val="21"/>
                      <w:szCs w:val="21"/>
                    </w:rPr>
                    <w:t>Linheiro</w:t>
                  </w:r>
                  <w:proofErr w:type="spellEnd"/>
                  <w:r>
                    <w:rPr>
                      <w:rFonts w:ascii="Arial" w:hAnsi="Arial" w:cs="Arial"/>
                      <w:sz w:val="21"/>
                      <w:szCs w:val="21"/>
                    </w:rPr>
                    <w:t xml:space="preserve"> e Emendador, conforme estabelece a CLT em seu artigo 193 e OJ 347 da SDI-1/TST do Dec. 93412/86.     </w:t>
                  </w:r>
                  <w:proofErr w:type="gramStart"/>
                  <w:r>
                    <w:rPr>
                      <w:rFonts w:ascii="Arial" w:hAnsi="Arial" w:cs="Arial"/>
                      <w:sz w:val="21"/>
                      <w:szCs w:val="21"/>
                    </w:rPr>
                    <w:t>  </w:t>
                  </w:r>
                  <w:proofErr w:type="gramEnd"/>
                </w:p>
                <w:p w:rsidR="009C2D81" w:rsidRDefault="009C2D81" w:rsidP="00B66652">
                  <w:pPr>
                    <w:pStyle w:val="NormalWeb"/>
                    <w:rPr>
                      <w:rFonts w:ascii="Arial" w:hAnsi="Arial" w:cs="Arial"/>
                      <w:sz w:val="21"/>
                      <w:szCs w:val="21"/>
                    </w:rPr>
                  </w:pPr>
                  <w:r>
                    <w:rPr>
                      <w:rStyle w:val="Forte"/>
                      <w:rFonts w:ascii="Arial" w:hAnsi="Arial" w:cs="Arial"/>
                      <w:sz w:val="21"/>
                      <w:szCs w:val="21"/>
                    </w:rPr>
                    <w:t>PARÁGRAFO SEGUNDO</w:t>
                  </w:r>
                  <w:r>
                    <w:rPr>
                      <w:rFonts w:ascii="Arial" w:hAnsi="Arial" w:cs="Arial"/>
                      <w:sz w:val="21"/>
                      <w:szCs w:val="21"/>
                    </w:rPr>
                    <w:t xml:space="preserve"> - O pagamento do adicional de periculosidade durará até que as condições de risco das funções citadas no caput sejam eliminadas, nos termos do art. 194 da CLT. </w:t>
                  </w:r>
                  <w:proofErr w:type="gramStart"/>
                  <w:r>
                    <w:rPr>
                      <w:rFonts w:ascii="Arial" w:hAnsi="Arial" w:cs="Arial"/>
                      <w:sz w:val="21"/>
                      <w:szCs w:val="21"/>
                    </w:rPr>
                    <w:t>  </w:t>
                  </w:r>
                  <w:proofErr w:type="gramEnd"/>
                </w:p>
                <w:p w:rsidR="009C2D81" w:rsidRDefault="009C2D81" w:rsidP="00B66652">
                  <w:pPr>
                    <w:pStyle w:val="NormalWeb"/>
                    <w:rPr>
                      <w:rFonts w:ascii="Arial" w:hAnsi="Arial" w:cs="Arial"/>
                      <w:sz w:val="21"/>
                      <w:szCs w:val="21"/>
                    </w:rPr>
                  </w:pPr>
                  <w:r>
                    <w:rPr>
                      <w:rStyle w:val="Forte"/>
                      <w:rFonts w:ascii="Arial" w:hAnsi="Arial" w:cs="Arial"/>
                      <w:sz w:val="21"/>
                      <w:szCs w:val="21"/>
                    </w:rPr>
                    <w:t> </w:t>
                  </w:r>
                </w:p>
                <w:p w:rsidR="009C2D81" w:rsidRDefault="009C2D81" w:rsidP="00B66652">
                  <w:pPr>
                    <w:rPr>
                      <w:rFonts w:ascii="Arial" w:eastAsia="Times New Roman" w:hAnsi="Arial" w:cs="Arial"/>
                      <w:sz w:val="21"/>
                      <w:szCs w:val="21"/>
                    </w:rPr>
                  </w:pPr>
                </w:p>
                <w:p w:rsidR="009C2D81" w:rsidRDefault="009C2D81" w:rsidP="00B66652">
                  <w:pPr>
                    <w:jc w:val="center"/>
                    <w:rPr>
                      <w:rFonts w:ascii="Arial" w:eastAsia="Times New Roman" w:hAnsi="Arial" w:cs="Arial"/>
                      <w:sz w:val="21"/>
                      <w:szCs w:val="21"/>
                    </w:rPr>
                  </w:pPr>
                  <w:r>
                    <w:rPr>
                      <w:rFonts w:ascii="Arial" w:eastAsia="Times New Roman" w:hAnsi="Arial" w:cs="Arial"/>
                      <w:b/>
                      <w:bCs/>
                      <w:sz w:val="21"/>
                      <w:szCs w:val="21"/>
                    </w:rPr>
                    <w:t xml:space="preserve">Outros Adicionais </w:t>
                  </w:r>
                  <w:r>
                    <w:rPr>
                      <w:rFonts w:ascii="Arial" w:eastAsia="Times New Roman" w:hAnsi="Arial" w:cs="Arial"/>
                      <w:b/>
                      <w:bCs/>
                      <w:sz w:val="21"/>
                      <w:szCs w:val="21"/>
                    </w:rPr>
                    <w:br/>
                  </w:r>
                </w:p>
                <w:p w:rsidR="009C2D81" w:rsidRDefault="009C2D81" w:rsidP="00B66652">
                  <w:pPr>
                    <w:rPr>
                      <w:rFonts w:ascii="Arial" w:eastAsia="Times New Roman" w:hAnsi="Arial" w:cs="Arial"/>
                      <w:sz w:val="21"/>
                      <w:szCs w:val="21"/>
                    </w:rPr>
                  </w:pPr>
                  <w:r>
                    <w:rPr>
                      <w:rFonts w:ascii="Arial" w:eastAsia="Times New Roman" w:hAnsi="Arial" w:cs="Arial"/>
                      <w:b/>
                      <w:bCs/>
                      <w:sz w:val="21"/>
                      <w:szCs w:val="21"/>
                    </w:rPr>
                    <w:br/>
                    <w:t xml:space="preserve">CLÁUSULA DÉCIMA SEGUNDA - ADICIONAL DE TRANSFERÊNCIA </w:t>
                  </w:r>
                  <w:r>
                    <w:rPr>
                      <w:rFonts w:ascii="Arial" w:eastAsia="Times New Roman" w:hAnsi="Arial" w:cs="Arial"/>
                      <w:b/>
                      <w:bCs/>
                      <w:sz w:val="21"/>
                      <w:szCs w:val="21"/>
                    </w:rPr>
                    <w:br/>
                  </w:r>
                  <w:r>
                    <w:rPr>
                      <w:rFonts w:ascii="Arial" w:eastAsia="Times New Roman" w:hAnsi="Arial" w:cs="Arial"/>
                      <w:sz w:val="21"/>
                      <w:szCs w:val="21"/>
                    </w:rPr>
                    <w:br/>
                  </w:r>
                </w:p>
                <w:p w:rsidR="009C2D81" w:rsidRDefault="009C2D81" w:rsidP="00B66652">
                  <w:pPr>
                    <w:pStyle w:val="NormalWeb"/>
                    <w:rPr>
                      <w:rFonts w:ascii="Arial" w:hAnsi="Arial" w:cs="Arial"/>
                      <w:sz w:val="21"/>
                      <w:szCs w:val="21"/>
                    </w:rPr>
                  </w:pPr>
                  <w:r>
                    <w:rPr>
                      <w:rFonts w:ascii="Arial" w:hAnsi="Arial" w:cs="Arial"/>
                      <w:sz w:val="21"/>
                      <w:szCs w:val="21"/>
                    </w:rPr>
                    <w:t>Quando o empregado for transferido temporariamente de sua localidade de trabalho para prestar serviços em outra, lhe será garantido o percentual mínimo de 25% (vinte e cinco por cento) sobre o salário nominal/base.</w:t>
                  </w:r>
                </w:p>
                <w:p w:rsidR="009C2D81" w:rsidRDefault="009C2D81" w:rsidP="00B66652">
                  <w:pPr>
                    <w:rPr>
                      <w:rFonts w:ascii="Arial" w:eastAsia="Times New Roman" w:hAnsi="Arial" w:cs="Arial"/>
                      <w:sz w:val="21"/>
                      <w:szCs w:val="21"/>
                    </w:rPr>
                  </w:pPr>
                </w:p>
                <w:p w:rsidR="009C2D81" w:rsidRDefault="009C2D81" w:rsidP="00B66652">
                  <w:pPr>
                    <w:jc w:val="center"/>
                    <w:rPr>
                      <w:rFonts w:ascii="Arial" w:eastAsia="Times New Roman" w:hAnsi="Arial" w:cs="Arial"/>
                      <w:sz w:val="21"/>
                      <w:szCs w:val="21"/>
                    </w:rPr>
                  </w:pPr>
                  <w:r>
                    <w:rPr>
                      <w:rFonts w:ascii="Arial" w:eastAsia="Times New Roman" w:hAnsi="Arial" w:cs="Arial"/>
                      <w:b/>
                      <w:bCs/>
                      <w:sz w:val="21"/>
                      <w:szCs w:val="21"/>
                    </w:rPr>
                    <w:t xml:space="preserve">Participação nos Lucros e/ou Resultados </w:t>
                  </w:r>
                  <w:r>
                    <w:rPr>
                      <w:rFonts w:ascii="Arial" w:eastAsia="Times New Roman" w:hAnsi="Arial" w:cs="Arial"/>
                      <w:b/>
                      <w:bCs/>
                      <w:sz w:val="21"/>
                      <w:szCs w:val="21"/>
                    </w:rPr>
                    <w:br/>
                  </w:r>
                </w:p>
                <w:p w:rsidR="009C2D81" w:rsidRDefault="009C2D81" w:rsidP="00B66652">
                  <w:pPr>
                    <w:rPr>
                      <w:rFonts w:ascii="Arial" w:eastAsia="Times New Roman" w:hAnsi="Arial" w:cs="Arial"/>
                      <w:sz w:val="21"/>
                      <w:szCs w:val="21"/>
                    </w:rPr>
                  </w:pPr>
                  <w:r>
                    <w:rPr>
                      <w:rFonts w:ascii="Arial" w:eastAsia="Times New Roman" w:hAnsi="Arial" w:cs="Arial"/>
                      <w:b/>
                      <w:bCs/>
                      <w:sz w:val="21"/>
                      <w:szCs w:val="21"/>
                    </w:rPr>
                    <w:br/>
                    <w:t xml:space="preserve">CLÁUSULA DÉCIMA TERCEIRA - PARTICIPAÇÃO NOS LUCROS OU RESULTADOS </w:t>
                  </w:r>
                  <w:r>
                    <w:rPr>
                      <w:rFonts w:ascii="Arial" w:eastAsia="Times New Roman" w:hAnsi="Arial" w:cs="Arial"/>
                      <w:b/>
                      <w:bCs/>
                      <w:sz w:val="21"/>
                      <w:szCs w:val="21"/>
                    </w:rPr>
                    <w:br/>
                  </w:r>
                  <w:r>
                    <w:rPr>
                      <w:rFonts w:ascii="Arial" w:eastAsia="Times New Roman" w:hAnsi="Arial" w:cs="Arial"/>
                      <w:sz w:val="21"/>
                      <w:szCs w:val="21"/>
                    </w:rPr>
                    <w:br/>
                  </w:r>
                </w:p>
                <w:p w:rsidR="009C2D81" w:rsidRDefault="009C2D81" w:rsidP="00B66652">
                  <w:pPr>
                    <w:pStyle w:val="NormalWeb"/>
                    <w:rPr>
                      <w:rFonts w:ascii="Arial" w:hAnsi="Arial" w:cs="Arial"/>
                      <w:sz w:val="21"/>
                      <w:szCs w:val="21"/>
                    </w:rPr>
                  </w:pPr>
                  <w:r>
                    <w:rPr>
                      <w:rFonts w:ascii="Arial" w:hAnsi="Arial" w:cs="Arial"/>
                      <w:sz w:val="21"/>
                      <w:szCs w:val="21"/>
                    </w:rPr>
                    <w:t>A empresa encaminhará para o SINTTEL/SE a minuta do acordo de participação nos lucros e resultados 2016, já apresentado e acordado com o sindicato, conforme 3ª ata de negociação, datada de 09/09/2016, que deverá ser aprovado em assembleia de empregados.</w:t>
                  </w:r>
                </w:p>
                <w:p w:rsidR="009C2D81" w:rsidRDefault="009C2D81" w:rsidP="00B66652">
                  <w:pPr>
                    <w:pStyle w:val="NormalWeb"/>
                    <w:rPr>
                      <w:rFonts w:ascii="Arial" w:hAnsi="Arial" w:cs="Arial"/>
                      <w:sz w:val="21"/>
                      <w:szCs w:val="21"/>
                    </w:rPr>
                  </w:pPr>
                  <w:r>
                    <w:rPr>
                      <w:rFonts w:ascii="Arial" w:hAnsi="Arial" w:cs="Arial"/>
                      <w:sz w:val="21"/>
                      <w:szCs w:val="21"/>
                    </w:rPr>
                    <w:t xml:space="preserve"> No Programa de Participação nos Lucros e Resultados 2016 para os seus empregados foram definidas as regras pela empresa e estão baseadas no atingimento das metas operacionais, indicadores, absenteísmo e </w:t>
                  </w:r>
                  <w:r>
                    <w:rPr>
                      <w:rFonts w:ascii="Arial" w:hAnsi="Arial" w:cs="Arial"/>
                      <w:sz w:val="21"/>
                      <w:szCs w:val="21"/>
                    </w:rPr>
                    <w:lastRenderedPageBreak/>
                    <w:t>respectivos pesos, visando à aferição do valor e excluídos os executivos, que terão programa específico. O respectivo pagamento deverá ser efetivado até 31.04.2017, caso as metas estabelecidas sejam atingidas.     </w:t>
                  </w:r>
                  <w:proofErr w:type="gramStart"/>
                  <w:r>
                    <w:rPr>
                      <w:rFonts w:ascii="Arial" w:hAnsi="Arial" w:cs="Arial"/>
                      <w:sz w:val="21"/>
                      <w:szCs w:val="21"/>
                    </w:rPr>
                    <w:t> </w:t>
                  </w:r>
                </w:p>
                <w:p w:rsidR="009C2D81" w:rsidRDefault="009C2D81" w:rsidP="00B66652">
                  <w:pPr>
                    <w:rPr>
                      <w:rFonts w:ascii="Arial" w:eastAsia="Times New Roman" w:hAnsi="Arial" w:cs="Arial"/>
                      <w:sz w:val="21"/>
                      <w:szCs w:val="21"/>
                    </w:rPr>
                  </w:pPr>
                  <w:proofErr w:type="gramEnd"/>
                </w:p>
                <w:p w:rsidR="009C2D81" w:rsidRDefault="009C2D81" w:rsidP="00B66652">
                  <w:pPr>
                    <w:jc w:val="center"/>
                    <w:rPr>
                      <w:rFonts w:ascii="Arial" w:eastAsia="Times New Roman" w:hAnsi="Arial" w:cs="Arial"/>
                      <w:sz w:val="21"/>
                      <w:szCs w:val="21"/>
                    </w:rPr>
                  </w:pPr>
                  <w:r>
                    <w:rPr>
                      <w:rFonts w:ascii="Arial" w:eastAsia="Times New Roman" w:hAnsi="Arial" w:cs="Arial"/>
                      <w:b/>
                      <w:bCs/>
                      <w:sz w:val="21"/>
                      <w:szCs w:val="21"/>
                    </w:rPr>
                    <w:t xml:space="preserve">Auxílio Alimentação </w:t>
                  </w:r>
                  <w:r>
                    <w:rPr>
                      <w:rFonts w:ascii="Arial" w:eastAsia="Times New Roman" w:hAnsi="Arial" w:cs="Arial"/>
                      <w:b/>
                      <w:bCs/>
                      <w:sz w:val="21"/>
                      <w:szCs w:val="21"/>
                    </w:rPr>
                    <w:br/>
                  </w:r>
                </w:p>
                <w:p w:rsidR="009C2D81" w:rsidRDefault="009C2D81" w:rsidP="00B66652">
                  <w:pPr>
                    <w:rPr>
                      <w:rFonts w:ascii="Arial" w:eastAsia="Times New Roman" w:hAnsi="Arial" w:cs="Arial"/>
                      <w:sz w:val="21"/>
                      <w:szCs w:val="21"/>
                    </w:rPr>
                  </w:pPr>
                  <w:r>
                    <w:rPr>
                      <w:rFonts w:ascii="Arial" w:eastAsia="Times New Roman" w:hAnsi="Arial" w:cs="Arial"/>
                      <w:b/>
                      <w:bCs/>
                      <w:sz w:val="21"/>
                      <w:szCs w:val="21"/>
                    </w:rPr>
                    <w:br/>
                    <w:t xml:space="preserve">CLÁUSULA DÉCIMA QUARTA - BENEFÍCIO ALIMENTAÇÃO </w:t>
                  </w:r>
                  <w:r>
                    <w:rPr>
                      <w:rFonts w:ascii="Arial" w:eastAsia="Times New Roman" w:hAnsi="Arial" w:cs="Arial"/>
                      <w:b/>
                      <w:bCs/>
                      <w:sz w:val="21"/>
                      <w:szCs w:val="21"/>
                    </w:rPr>
                    <w:br/>
                  </w:r>
                  <w:r>
                    <w:rPr>
                      <w:rFonts w:ascii="Arial" w:eastAsia="Times New Roman" w:hAnsi="Arial" w:cs="Arial"/>
                      <w:sz w:val="21"/>
                      <w:szCs w:val="21"/>
                    </w:rPr>
                    <w:br/>
                  </w:r>
                </w:p>
                <w:p w:rsidR="009C2D81" w:rsidRDefault="009C2D81" w:rsidP="00B66652">
                  <w:pPr>
                    <w:pStyle w:val="NormalWeb"/>
                    <w:rPr>
                      <w:rFonts w:ascii="Arial" w:hAnsi="Arial" w:cs="Arial"/>
                      <w:sz w:val="21"/>
                      <w:szCs w:val="21"/>
                    </w:rPr>
                  </w:pPr>
                  <w:r>
                    <w:rPr>
                      <w:rFonts w:ascii="Arial" w:hAnsi="Arial" w:cs="Arial"/>
                      <w:sz w:val="21"/>
                      <w:szCs w:val="21"/>
                    </w:rPr>
                    <w:t>As EMPRESAS concederão aos seus empregados o Benefício Alimentação. O valor do ticket-refeição/alimentação será de R$ 14,60 (catorze reais e sessenta centavos) até dezembro/16 e R$ 14,80 (catorze reais e oitenta centavo), a partir de janeiro/17. Sendo disponibilizados 26 vales alimentação/refeições, que serão entregues no primeiro dia útil do mês do consumo. </w:t>
                  </w:r>
                </w:p>
                <w:p w:rsidR="009C2D81" w:rsidRDefault="009C2D81" w:rsidP="00B66652">
                  <w:pPr>
                    <w:pStyle w:val="NormalWeb"/>
                    <w:rPr>
                      <w:rFonts w:ascii="Arial" w:hAnsi="Arial" w:cs="Arial"/>
                      <w:sz w:val="21"/>
                      <w:szCs w:val="21"/>
                    </w:rPr>
                  </w:pPr>
                  <w:r>
                    <w:rPr>
                      <w:rStyle w:val="Forte"/>
                      <w:rFonts w:ascii="Arial" w:hAnsi="Arial" w:cs="Arial"/>
                      <w:sz w:val="21"/>
                      <w:szCs w:val="21"/>
                    </w:rPr>
                    <w:t>PARÁGRAFO PRIMEIRO</w:t>
                  </w:r>
                  <w:r>
                    <w:rPr>
                      <w:rFonts w:ascii="Arial" w:hAnsi="Arial" w:cs="Arial"/>
                      <w:sz w:val="21"/>
                      <w:szCs w:val="21"/>
                    </w:rPr>
                    <w:t xml:space="preserve"> - O benefício acima mencionado não tem natureza salarial, não se incorpora à remuneração para quaisquer efeitos, não constitui base de incidência de contribuição previdenciária ou do FGTS, nem se configura como rendimento tributário do empregado, desde que a empresa esteja regularmente inscrita no PAT (Programa de Alimentação do Trabalhador).       </w:t>
                  </w:r>
                  <w:proofErr w:type="gramStart"/>
                  <w:r>
                    <w:rPr>
                      <w:rFonts w:ascii="Arial" w:hAnsi="Arial" w:cs="Arial"/>
                      <w:sz w:val="21"/>
                      <w:szCs w:val="21"/>
                    </w:rPr>
                    <w:t>  </w:t>
                  </w:r>
                  <w:proofErr w:type="gramEnd"/>
                </w:p>
                <w:p w:rsidR="009C2D81" w:rsidRDefault="009C2D81" w:rsidP="00B66652">
                  <w:pPr>
                    <w:pStyle w:val="NormalWeb"/>
                    <w:rPr>
                      <w:rFonts w:ascii="Arial" w:hAnsi="Arial" w:cs="Arial"/>
                      <w:sz w:val="21"/>
                      <w:szCs w:val="21"/>
                    </w:rPr>
                  </w:pPr>
                  <w:r>
                    <w:rPr>
                      <w:rStyle w:val="Forte"/>
                      <w:rFonts w:ascii="Arial" w:hAnsi="Arial" w:cs="Arial"/>
                      <w:sz w:val="21"/>
                      <w:szCs w:val="21"/>
                    </w:rPr>
                    <w:t>PARÁGRAFO SEGUNDO</w:t>
                  </w:r>
                  <w:r>
                    <w:rPr>
                      <w:rFonts w:ascii="Arial" w:hAnsi="Arial" w:cs="Arial"/>
                      <w:sz w:val="21"/>
                      <w:szCs w:val="21"/>
                    </w:rPr>
                    <w:t xml:space="preserve"> - Fica facultado a empresa o direito de creditar os valores a título de vale refeição e vale alimentação através da modalidade de cartão eletrônico Visa Vale Refeição/Alimentação ou outro produto similar no mercado. </w:t>
                  </w:r>
                  <w:proofErr w:type="gramStart"/>
                  <w:r>
                    <w:rPr>
                      <w:rFonts w:ascii="Arial" w:hAnsi="Arial" w:cs="Arial"/>
                      <w:sz w:val="21"/>
                      <w:szCs w:val="21"/>
                    </w:rPr>
                    <w:t>  </w:t>
                  </w:r>
                  <w:proofErr w:type="gramEnd"/>
                </w:p>
                <w:p w:rsidR="009C2D81" w:rsidRDefault="009C2D81" w:rsidP="00B66652">
                  <w:pPr>
                    <w:pStyle w:val="NormalWeb"/>
                    <w:rPr>
                      <w:rFonts w:ascii="Arial" w:hAnsi="Arial" w:cs="Arial"/>
                      <w:sz w:val="21"/>
                      <w:szCs w:val="21"/>
                    </w:rPr>
                  </w:pPr>
                  <w:r>
                    <w:rPr>
                      <w:rStyle w:val="Forte"/>
                      <w:rFonts w:ascii="Arial" w:hAnsi="Arial" w:cs="Arial"/>
                      <w:sz w:val="21"/>
                      <w:szCs w:val="21"/>
                    </w:rPr>
                    <w:t>PARÁGRAFO TERCEIRO</w:t>
                  </w:r>
                  <w:r>
                    <w:rPr>
                      <w:rFonts w:ascii="Arial" w:hAnsi="Arial" w:cs="Arial"/>
                      <w:sz w:val="21"/>
                      <w:szCs w:val="21"/>
                    </w:rPr>
                    <w:t xml:space="preserve"> - Quando a empresa necessitar do trabalho extraordinário em dias de repouso remunerado, esta fornecerá alimentação ou 01 (um) ticket adicional.     </w:t>
                  </w:r>
                  <w:proofErr w:type="gramStart"/>
                  <w:r>
                    <w:rPr>
                      <w:rFonts w:ascii="Arial" w:hAnsi="Arial" w:cs="Arial"/>
                      <w:sz w:val="21"/>
                      <w:szCs w:val="21"/>
                    </w:rPr>
                    <w:t> </w:t>
                  </w:r>
                </w:p>
                <w:p w:rsidR="009C2D81" w:rsidRDefault="009C2D81" w:rsidP="00B66652">
                  <w:pPr>
                    <w:pStyle w:val="NormalWeb"/>
                    <w:rPr>
                      <w:rFonts w:ascii="Arial" w:hAnsi="Arial" w:cs="Arial"/>
                      <w:sz w:val="21"/>
                      <w:szCs w:val="21"/>
                    </w:rPr>
                  </w:pPr>
                  <w:proofErr w:type="gramEnd"/>
                  <w:r>
                    <w:rPr>
                      <w:rStyle w:val="Forte"/>
                      <w:rFonts w:ascii="Arial" w:hAnsi="Arial" w:cs="Arial"/>
                      <w:sz w:val="21"/>
                      <w:szCs w:val="21"/>
                    </w:rPr>
                    <w:t>PARÁGRAFO QUARTO</w:t>
                  </w:r>
                  <w:r>
                    <w:rPr>
                      <w:rFonts w:ascii="Arial" w:hAnsi="Arial" w:cs="Arial"/>
                      <w:sz w:val="21"/>
                      <w:szCs w:val="21"/>
                    </w:rPr>
                    <w:t xml:space="preserve"> - Em caso de acidente de trabalho, será concedido o benefício por 30 (trinta) dias, quando o afastamento das atividades for igual ou superior a 30 (trinta) dias.     </w:t>
                  </w:r>
                  <w:proofErr w:type="gramStart"/>
                  <w:r>
                    <w:rPr>
                      <w:rFonts w:ascii="Arial" w:hAnsi="Arial" w:cs="Arial"/>
                      <w:sz w:val="21"/>
                      <w:szCs w:val="21"/>
                    </w:rPr>
                    <w:t>  </w:t>
                  </w:r>
                  <w:proofErr w:type="gramEnd"/>
                </w:p>
                <w:p w:rsidR="009C2D81" w:rsidRDefault="009C2D81" w:rsidP="00B66652">
                  <w:pPr>
                    <w:pStyle w:val="NormalWeb"/>
                    <w:rPr>
                      <w:rFonts w:ascii="Arial" w:hAnsi="Arial" w:cs="Arial"/>
                      <w:sz w:val="21"/>
                      <w:szCs w:val="21"/>
                    </w:rPr>
                  </w:pPr>
                  <w:r>
                    <w:rPr>
                      <w:rStyle w:val="Forte"/>
                      <w:rFonts w:ascii="Arial" w:hAnsi="Arial" w:cs="Arial"/>
                      <w:sz w:val="21"/>
                      <w:szCs w:val="21"/>
                    </w:rPr>
                    <w:t>PARÁGRAFO QUINTO</w:t>
                  </w:r>
                  <w:r>
                    <w:rPr>
                      <w:rFonts w:ascii="Arial" w:hAnsi="Arial" w:cs="Arial"/>
                      <w:sz w:val="21"/>
                      <w:szCs w:val="21"/>
                    </w:rPr>
                    <w:t xml:space="preserve"> -  Os empregados participarão do custo dos benefícios estipulados na presente cláusula e seus parágrafos com percentual 5% (cinco por cento), até o mês de setembro/16, o qual será descontado em folha de pagamento. A partir de 01 de outubro de 2016, o custeio dos empregados será o valor mensal de R$ 0,01(um centavo de real</w:t>
                  </w:r>
                  <w:proofErr w:type="gramStart"/>
                  <w:r>
                    <w:rPr>
                      <w:rFonts w:ascii="Arial" w:hAnsi="Arial" w:cs="Arial"/>
                      <w:sz w:val="21"/>
                      <w:szCs w:val="21"/>
                    </w:rPr>
                    <w:t>)</w:t>
                  </w:r>
                  <w:proofErr w:type="gramEnd"/>
                </w:p>
                <w:p w:rsidR="009C2D81" w:rsidRDefault="009C2D81" w:rsidP="00B66652">
                  <w:pPr>
                    <w:pStyle w:val="NormalWeb"/>
                    <w:rPr>
                      <w:rFonts w:ascii="Arial" w:hAnsi="Arial" w:cs="Arial"/>
                      <w:sz w:val="21"/>
                      <w:szCs w:val="21"/>
                    </w:rPr>
                  </w:pPr>
                  <w:r>
                    <w:rPr>
                      <w:rStyle w:val="Forte"/>
                      <w:rFonts w:ascii="Arial" w:hAnsi="Arial" w:cs="Arial"/>
                      <w:sz w:val="21"/>
                      <w:szCs w:val="21"/>
                    </w:rPr>
                    <w:t>PARÁGRAFO SEXTO</w:t>
                  </w:r>
                  <w:r>
                    <w:rPr>
                      <w:rFonts w:ascii="Arial" w:hAnsi="Arial" w:cs="Arial"/>
                      <w:sz w:val="21"/>
                      <w:szCs w:val="21"/>
                    </w:rPr>
                    <w:t xml:space="preserve"> - A empresa fornecerá a título de Auxílio-Alimentação, até 1º de setembro 2016, o valor unitário mensal de R$ 108,91 (cento e oito reais e noventa e um centavo), a partir de 01 de outubro de 2016 o valor fornecido passará apara R$ 114,35 (cento e catorze reais e trinta e cinco centavos), para todos os empregados com salário base de até R$ 2.026,57 (dois mil, vinte e seis reais e cinquenta e sete centavos), inclusive no período de suas férias. A partir de 01 de janeiro de 2017, o valor unitário mensal será de R$ 116,21(cento de dezesseis reais e </w:t>
                  </w:r>
                  <w:proofErr w:type="gramStart"/>
                  <w:r>
                    <w:rPr>
                      <w:rFonts w:ascii="Arial" w:hAnsi="Arial" w:cs="Arial"/>
                      <w:sz w:val="21"/>
                      <w:szCs w:val="21"/>
                    </w:rPr>
                    <w:t>vinte e um centavo</w:t>
                  </w:r>
                  <w:proofErr w:type="gramEnd"/>
                  <w:r>
                    <w:rPr>
                      <w:rFonts w:ascii="Arial" w:hAnsi="Arial" w:cs="Arial"/>
                      <w:sz w:val="21"/>
                      <w:szCs w:val="21"/>
                    </w:rPr>
                    <w:t>) para todos os empregados com salário base de até R 2.153,84 (dois mil cento e cinquenta e três reais e oitenta e quatro centavos), inclusive no período de férias.</w:t>
                  </w:r>
                </w:p>
                <w:p w:rsidR="009C2D81" w:rsidRDefault="009C2D81" w:rsidP="00B66652">
                  <w:pPr>
                    <w:rPr>
                      <w:rFonts w:ascii="Arial" w:eastAsia="Times New Roman" w:hAnsi="Arial" w:cs="Arial"/>
                      <w:sz w:val="21"/>
                      <w:szCs w:val="21"/>
                    </w:rPr>
                  </w:pPr>
                </w:p>
                <w:p w:rsidR="009C2D81" w:rsidRDefault="009C2D81" w:rsidP="00B66652">
                  <w:pPr>
                    <w:jc w:val="center"/>
                    <w:rPr>
                      <w:rFonts w:ascii="Arial" w:eastAsia="Times New Roman" w:hAnsi="Arial" w:cs="Arial"/>
                      <w:sz w:val="21"/>
                      <w:szCs w:val="21"/>
                    </w:rPr>
                  </w:pPr>
                  <w:r>
                    <w:rPr>
                      <w:rFonts w:ascii="Arial" w:eastAsia="Times New Roman" w:hAnsi="Arial" w:cs="Arial"/>
                      <w:b/>
                      <w:bCs/>
                      <w:sz w:val="21"/>
                      <w:szCs w:val="21"/>
                    </w:rPr>
                    <w:t xml:space="preserve">Auxílio Transporte </w:t>
                  </w:r>
                  <w:r>
                    <w:rPr>
                      <w:rFonts w:ascii="Arial" w:eastAsia="Times New Roman" w:hAnsi="Arial" w:cs="Arial"/>
                      <w:b/>
                      <w:bCs/>
                      <w:sz w:val="21"/>
                      <w:szCs w:val="21"/>
                    </w:rPr>
                    <w:br/>
                  </w:r>
                </w:p>
                <w:p w:rsidR="009C2D81" w:rsidRDefault="009C2D81" w:rsidP="00B66652">
                  <w:pPr>
                    <w:rPr>
                      <w:rFonts w:ascii="Arial" w:eastAsia="Times New Roman" w:hAnsi="Arial" w:cs="Arial"/>
                      <w:sz w:val="21"/>
                      <w:szCs w:val="21"/>
                    </w:rPr>
                  </w:pPr>
                  <w:r>
                    <w:rPr>
                      <w:rFonts w:ascii="Arial" w:eastAsia="Times New Roman" w:hAnsi="Arial" w:cs="Arial"/>
                      <w:b/>
                      <w:bCs/>
                      <w:sz w:val="21"/>
                      <w:szCs w:val="21"/>
                    </w:rPr>
                    <w:br/>
                    <w:t xml:space="preserve">CLÁUSULA DÉCIMA QUINTA - AUXÍLIO TRANSPORTE </w:t>
                  </w:r>
                  <w:r>
                    <w:rPr>
                      <w:rFonts w:ascii="Arial" w:eastAsia="Times New Roman" w:hAnsi="Arial" w:cs="Arial"/>
                      <w:b/>
                      <w:bCs/>
                      <w:sz w:val="21"/>
                      <w:szCs w:val="21"/>
                    </w:rPr>
                    <w:br/>
                  </w:r>
                  <w:r>
                    <w:rPr>
                      <w:rFonts w:ascii="Arial" w:eastAsia="Times New Roman" w:hAnsi="Arial" w:cs="Arial"/>
                      <w:sz w:val="21"/>
                      <w:szCs w:val="21"/>
                    </w:rPr>
                    <w:br/>
                  </w:r>
                </w:p>
                <w:p w:rsidR="009C2D81" w:rsidRDefault="009C2D81" w:rsidP="00B66652">
                  <w:pPr>
                    <w:pStyle w:val="NormalWeb"/>
                    <w:rPr>
                      <w:rFonts w:ascii="Arial" w:hAnsi="Arial" w:cs="Arial"/>
                      <w:sz w:val="21"/>
                      <w:szCs w:val="21"/>
                    </w:rPr>
                  </w:pPr>
                  <w:r>
                    <w:rPr>
                      <w:rFonts w:ascii="Arial" w:hAnsi="Arial" w:cs="Arial"/>
                      <w:sz w:val="21"/>
                      <w:szCs w:val="21"/>
                    </w:rPr>
                    <w:t>A empresa fornecerá vales-transportes a todos os empregados que se cadastrarem para receber o benefício, sempre de acordo com a legislação vigente.         </w:t>
                  </w:r>
                  <w:proofErr w:type="gramStart"/>
                  <w:r>
                    <w:rPr>
                      <w:rFonts w:ascii="Arial" w:hAnsi="Arial" w:cs="Arial"/>
                      <w:sz w:val="21"/>
                      <w:szCs w:val="21"/>
                    </w:rPr>
                    <w:t> </w:t>
                  </w:r>
                </w:p>
                <w:p w:rsidR="009C2D81" w:rsidRDefault="009C2D81" w:rsidP="00B66652">
                  <w:pPr>
                    <w:pStyle w:val="NormalWeb"/>
                    <w:rPr>
                      <w:rFonts w:ascii="Arial" w:hAnsi="Arial" w:cs="Arial"/>
                      <w:sz w:val="21"/>
                      <w:szCs w:val="21"/>
                    </w:rPr>
                  </w:pPr>
                  <w:proofErr w:type="gramEnd"/>
                  <w:r>
                    <w:rPr>
                      <w:rStyle w:val="Forte"/>
                      <w:rFonts w:ascii="Arial" w:hAnsi="Arial" w:cs="Arial"/>
                      <w:sz w:val="21"/>
                      <w:szCs w:val="21"/>
                    </w:rPr>
                    <w:lastRenderedPageBreak/>
                    <w:t>PARÁGRAFO PRIMEIRO</w:t>
                  </w:r>
                  <w:r>
                    <w:rPr>
                      <w:rFonts w:ascii="Arial" w:hAnsi="Arial" w:cs="Arial"/>
                      <w:sz w:val="21"/>
                      <w:szCs w:val="21"/>
                    </w:rPr>
                    <w:t xml:space="preserve"> - A Empresa poderá, a critério próprio, efetuar o crédito em destaque na Folha de Pagamento do valor mensal correspondente aos Empregados lotados no interior, caso não haja transporte para locomoção da residência para o trabalho e vice-versa. Esse valor não integrará a remuneração do Empregado para todos os efeitos legais.   </w:t>
                  </w:r>
                  <w:proofErr w:type="gramStart"/>
                  <w:r>
                    <w:rPr>
                      <w:rFonts w:ascii="Arial" w:hAnsi="Arial" w:cs="Arial"/>
                      <w:sz w:val="21"/>
                      <w:szCs w:val="21"/>
                    </w:rPr>
                    <w:t>  </w:t>
                  </w:r>
                  <w:proofErr w:type="gramEnd"/>
                </w:p>
                <w:p w:rsidR="009C2D81" w:rsidRDefault="009C2D81" w:rsidP="00B66652">
                  <w:pPr>
                    <w:pStyle w:val="NormalWeb"/>
                    <w:rPr>
                      <w:rFonts w:ascii="Arial" w:hAnsi="Arial" w:cs="Arial"/>
                      <w:sz w:val="21"/>
                      <w:szCs w:val="21"/>
                    </w:rPr>
                  </w:pPr>
                  <w:r>
                    <w:rPr>
                      <w:rStyle w:val="Forte"/>
                      <w:rFonts w:ascii="Arial" w:hAnsi="Arial" w:cs="Arial"/>
                      <w:sz w:val="21"/>
                      <w:szCs w:val="21"/>
                    </w:rPr>
                    <w:t>PARÁGRAFO SEGUNDO</w:t>
                  </w:r>
                  <w:r>
                    <w:rPr>
                      <w:rFonts w:ascii="Arial" w:hAnsi="Arial" w:cs="Arial"/>
                      <w:sz w:val="21"/>
                      <w:szCs w:val="21"/>
                    </w:rPr>
                    <w:t xml:space="preserve"> - Quando a empresa permitir que o empregado se </w:t>
                  </w:r>
                  <w:proofErr w:type="gramStart"/>
                  <w:r>
                    <w:rPr>
                      <w:rFonts w:ascii="Arial" w:hAnsi="Arial" w:cs="Arial"/>
                      <w:sz w:val="21"/>
                      <w:szCs w:val="21"/>
                    </w:rPr>
                    <w:t>desloque</w:t>
                  </w:r>
                  <w:proofErr w:type="gramEnd"/>
                  <w:r>
                    <w:rPr>
                      <w:rFonts w:ascii="Arial" w:hAnsi="Arial" w:cs="Arial"/>
                      <w:sz w:val="21"/>
                      <w:szCs w:val="21"/>
                    </w:rPr>
                    <w:t xml:space="preserve"> com o veículo para a sua residência ou no trajeto inverso, ficará desobrigada de fornecer o vale-transporte previsto nesta cláusula, conforme disposto em lei.  </w:t>
                  </w:r>
                </w:p>
                <w:p w:rsidR="009C2D81" w:rsidRDefault="009C2D81" w:rsidP="00B66652">
                  <w:pPr>
                    <w:rPr>
                      <w:rFonts w:ascii="Arial" w:eastAsia="Times New Roman" w:hAnsi="Arial" w:cs="Arial"/>
                      <w:sz w:val="21"/>
                      <w:szCs w:val="21"/>
                    </w:rPr>
                  </w:pPr>
                </w:p>
                <w:p w:rsidR="009C2D81" w:rsidRDefault="009C2D81" w:rsidP="00B66652">
                  <w:pPr>
                    <w:jc w:val="center"/>
                    <w:rPr>
                      <w:rFonts w:ascii="Arial" w:eastAsia="Times New Roman" w:hAnsi="Arial" w:cs="Arial"/>
                      <w:sz w:val="21"/>
                      <w:szCs w:val="21"/>
                    </w:rPr>
                  </w:pPr>
                  <w:r>
                    <w:rPr>
                      <w:rFonts w:ascii="Arial" w:eastAsia="Times New Roman" w:hAnsi="Arial" w:cs="Arial"/>
                      <w:b/>
                      <w:bCs/>
                      <w:sz w:val="21"/>
                      <w:szCs w:val="21"/>
                    </w:rPr>
                    <w:t xml:space="preserve">Auxílio Saúde </w:t>
                  </w:r>
                  <w:r>
                    <w:rPr>
                      <w:rFonts w:ascii="Arial" w:eastAsia="Times New Roman" w:hAnsi="Arial" w:cs="Arial"/>
                      <w:b/>
                      <w:bCs/>
                      <w:sz w:val="21"/>
                      <w:szCs w:val="21"/>
                    </w:rPr>
                    <w:br/>
                  </w:r>
                </w:p>
                <w:p w:rsidR="009C2D81" w:rsidRDefault="009C2D81" w:rsidP="00B66652">
                  <w:pPr>
                    <w:rPr>
                      <w:rFonts w:ascii="Arial" w:eastAsia="Times New Roman" w:hAnsi="Arial" w:cs="Arial"/>
                      <w:sz w:val="21"/>
                      <w:szCs w:val="21"/>
                    </w:rPr>
                  </w:pPr>
                  <w:r>
                    <w:rPr>
                      <w:rFonts w:ascii="Arial" w:eastAsia="Times New Roman" w:hAnsi="Arial" w:cs="Arial"/>
                      <w:b/>
                      <w:bCs/>
                      <w:sz w:val="21"/>
                      <w:szCs w:val="21"/>
                    </w:rPr>
                    <w:br/>
                    <w:t xml:space="preserve">CLÁUSULA DÉCIMA SEXTA - PLANO DE ASSISTÊNCIA MÉDICA </w:t>
                  </w:r>
                  <w:r>
                    <w:rPr>
                      <w:rFonts w:ascii="Arial" w:eastAsia="Times New Roman" w:hAnsi="Arial" w:cs="Arial"/>
                      <w:b/>
                      <w:bCs/>
                      <w:sz w:val="21"/>
                      <w:szCs w:val="21"/>
                    </w:rPr>
                    <w:br/>
                  </w:r>
                  <w:r>
                    <w:rPr>
                      <w:rFonts w:ascii="Arial" w:eastAsia="Times New Roman" w:hAnsi="Arial" w:cs="Arial"/>
                      <w:sz w:val="21"/>
                      <w:szCs w:val="21"/>
                    </w:rPr>
                    <w:br/>
                  </w:r>
                </w:p>
                <w:p w:rsidR="009C2D81" w:rsidRDefault="009C2D81" w:rsidP="00B66652">
                  <w:pPr>
                    <w:pStyle w:val="NormalWeb"/>
                    <w:rPr>
                      <w:rFonts w:ascii="Arial" w:hAnsi="Arial" w:cs="Arial"/>
                      <w:sz w:val="21"/>
                      <w:szCs w:val="21"/>
                    </w:rPr>
                  </w:pPr>
                  <w:r>
                    <w:rPr>
                      <w:rFonts w:ascii="Arial" w:hAnsi="Arial" w:cs="Arial"/>
                      <w:sz w:val="21"/>
                      <w:szCs w:val="21"/>
                    </w:rPr>
                    <w:t xml:space="preserve">As EMPRESAS oferecerão plano de Assistência Médica a todos seus empregados, custeando 60,77% (sessenta </w:t>
                  </w:r>
                  <w:proofErr w:type="gramStart"/>
                  <w:r>
                    <w:rPr>
                      <w:rFonts w:ascii="Arial" w:hAnsi="Arial" w:cs="Arial"/>
                      <w:sz w:val="21"/>
                      <w:szCs w:val="21"/>
                    </w:rPr>
                    <w:t>virgula</w:t>
                  </w:r>
                  <w:proofErr w:type="gramEnd"/>
                  <w:r>
                    <w:rPr>
                      <w:rFonts w:ascii="Arial" w:hAnsi="Arial" w:cs="Arial"/>
                      <w:sz w:val="21"/>
                      <w:szCs w:val="21"/>
                    </w:rPr>
                    <w:t xml:space="preserve"> setenta e sete por cento) do valor do plano oferecido e o empregado 39,23% (trinta e nove virgula vinte e três por cento).           </w:t>
                  </w:r>
                </w:p>
                <w:p w:rsidR="009C2D81" w:rsidRDefault="009C2D81" w:rsidP="00B66652">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DÉCIMA SÉTIMA - PLANO DE ASSISTÊNCIA ODONTOLÓGICA </w:t>
                  </w:r>
                  <w:r>
                    <w:rPr>
                      <w:rFonts w:ascii="Arial" w:eastAsia="Times New Roman" w:hAnsi="Arial" w:cs="Arial"/>
                      <w:b/>
                      <w:bCs/>
                      <w:sz w:val="21"/>
                      <w:szCs w:val="21"/>
                    </w:rPr>
                    <w:br/>
                  </w:r>
                  <w:r>
                    <w:rPr>
                      <w:rFonts w:ascii="Arial" w:eastAsia="Times New Roman" w:hAnsi="Arial" w:cs="Arial"/>
                      <w:sz w:val="21"/>
                      <w:szCs w:val="21"/>
                    </w:rPr>
                    <w:br/>
                  </w:r>
                </w:p>
                <w:p w:rsidR="009C2D81" w:rsidRDefault="009C2D81" w:rsidP="00B66652">
                  <w:pPr>
                    <w:pStyle w:val="NormalWeb"/>
                    <w:rPr>
                      <w:rFonts w:ascii="Arial" w:hAnsi="Arial" w:cs="Arial"/>
                      <w:sz w:val="21"/>
                      <w:szCs w:val="21"/>
                    </w:rPr>
                  </w:pPr>
                  <w:r>
                    <w:rPr>
                      <w:rFonts w:ascii="Arial" w:hAnsi="Arial" w:cs="Arial"/>
                      <w:sz w:val="21"/>
                      <w:szCs w:val="21"/>
                    </w:rPr>
                    <w:t>A Empresa oferecerá plano de Assistência Odontológica aos seus empregados e dependentes, sendo o valor custeado 100% pelo empregado, ficando a empresa na responsabilidade de descontar em folha de pagamento e repasse ao prestador definido, os valores descontados dos seus empregados.   </w:t>
                  </w:r>
                  <w:proofErr w:type="gramStart"/>
                  <w:r>
                    <w:rPr>
                      <w:rFonts w:ascii="Arial" w:hAnsi="Arial" w:cs="Arial"/>
                      <w:sz w:val="21"/>
                      <w:szCs w:val="21"/>
                    </w:rPr>
                    <w:t xml:space="preserve">  </w:t>
                  </w:r>
                  <w:proofErr w:type="gramEnd"/>
                </w:p>
                <w:p w:rsidR="009C2D81" w:rsidRDefault="009C2D81" w:rsidP="00B66652">
                  <w:pPr>
                    <w:rPr>
                      <w:rFonts w:ascii="Arial" w:eastAsia="Times New Roman" w:hAnsi="Arial" w:cs="Arial"/>
                      <w:sz w:val="21"/>
                      <w:szCs w:val="21"/>
                    </w:rPr>
                  </w:pPr>
                </w:p>
                <w:p w:rsidR="009C2D81" w:rsidRDefault="009C2D81" w:rsidP="00B66652">
                  <w:pPr>
                    <w:jc w:val="center"/>
                    <w:rPr>
                      <w:rFonts w:ascii="Arial" w:eastAsia="Times New Roman" w:hAnsi="Arial" w:cs="Arial"/>
                      <w:sz w:val="21"/>
                      <w:szCs w:val="21"/>
                    </w:rPr>
                  </w:pPr>
                  <w:r>
                    <w:rPr>
                      <w:rFonts w:ascii="Arial" w:eastAsia="Times New Roman" w:hAnsi="Arial" w:cs="Arial"/>
                      <w:b/>
                      <w:bCs/>
                      <w:sz w:val="21"/>
                      <w:szCs w:val="21"/>
                    </w:rPr>
                    <w:t xml:space="preserve">Auxílio Doença/Invalidez </w:t>
                  </w:r>
                  <w:r>
                    <w:rPr>
                      <w:rFonts w:ascii="Arial" w:eastAsia="Times New Roman" w:hAnsi="Arial" w:cs="Arial"/>
                      <w:b/>
                      <w:bCs/>
                      <w:sz w:val="21"/>
                      <w:szCs w:val="21"/>
                    </w:rPr>
                    <w:br/>
                  </w:r>
                </w:p>
                <w:p w:rsidR="009C2D81" w:rsidRDefault="009C2D81" w:rsidP="00B66652">
                  <w:pPr>
                    <w:rPr>
                      <w:rFonts w:ascii="Arial" w:eastAsia="Times New Roman" w:hAnsi="Arial" w:cs="Arial"/>
                      <w:sz w:val="21"/>
                      <w:szCs w:val="21"/>
                    </w:rPr>
                  </w:pPr>
                  <w:r>
                    <w:rPr>
                      <w:rFonts w:ascii="Arial" w:eastAsia="Times New Roman" w:hAnsi="Arial" w:cs="Arial"/>
                      <w:b/>
                      <w:bCs/>
                      <w:sz w:val="21"/>
                      <w:szCs w:val="21"/>
                    </w:rPr>
                    <w:br/>
                    <w:t xml:space="preserve">CLÁUSULA DÉCIMA OITAVA - COMPLEMENTAÇÃO DO AUXÍLIO DOENÇA OU AUXÍLIO ACIDENTE PREVIDENCIÁRIO </w:t>
                  </w:r>
                  <w:r>
                    <w:rPr>
                      <w:rFonts w:ascii="Arial" w:eastAsia="Times New Roman" w:hAnsi="Arial" w:cs="Arial"/>
                      <w:b/>
                      <w:bCs/>
                      <w:sz w:val="21"/>
                      <w:szCs w:val="21"/>
                    </w:rPr>
                    <w:br/>
                  </w:r>
                  <w:r>
                    <w:rPr>
                      <w:rFonts w:ascii="Arial" w:eastAsia="Times New Roman" w:hAnsi="Arial" w:cs="Arial"/>
                      <w:sz w:val="21"/>
                      <w:szCs w:val="21"/>
                    </w:rPr>
                    <w:br/>
                  </w:r>
                </w:p>
                <w:p w:rsidR="009C2D81" w:rsidRDefault="009C2D81" w:rsidP="00B66652">
                  <w:pPr>
                    <w:pStyle w:val="NormalWeb"/>
                    <w:rPr>
                      <w:rFonts w:ascii="Arial" w:hAnsi="Arial" w:cs="Arial"/>
                      <w:sz w:val="21"/>
                      <w:szCs w:val="21"/>
                    </w:rPr>
                  </w:pPr>
                  <w:r>
                    <w:rPr>
                      <w:rFonts w:ascii="Arial" w:hAnsi="Arial" w:cs="Arial"/>
                      <w:sz w:val="21"/>
                      <w:szCs w:val="21"/>
                    </w:rPr>
                    <w:t>A partir de 16º (decimo sexto dia) de licença médica, a empresa complementará, sem natureza salarial, por até mais 45 (quarenta e cinco dias), o auxílio doença/acidente, pago pelo Instituto Nacional de Seguridade Social (INSS), até o limite da remuneração média líquida do empregado.</w:t>
                  </w:r>
                </w:p>
                <w:p w:rsidR="009C2D81" w:rsidRDefault="009C2D81" w:rsidP="00B66652">
                  <w:pPr>
                    <w:rPr>
                      <w:rFonts w:ascii="Arial" w:eastAsia="Times New Roman" w:hAnsi="Arial" w:cs="Arial"/>
                      <w:sz w:val="21"/>
                      <w:szCs w:val="21"/>
                    </w:rPr>
                  </w:pPr>
                </w:p>
                <w:p w:rsidR="009C2D81" w:rsidRDefault="009C2D81" w:rsidP="00B66652">
                  <w:pPr>
                    <w:jc w:val="center"/>
                    <w:rPr>
                      <w:rFonts w:ascii="Arial" w:eastAsia="Times New Roman" w:hAnsi="Arial" w:cs="Arial"/>
                      <w:sz w:val="21"/>
                      <w:szCs w:val="21"/>
                    </w:rPr>
                  </w:pPr>
                  <w:r>
                    <w:rPr>
                      <w:rFonts w:ascii="Arial" w:eastAsia="Times New Roman" w:hAnsi="Arial" w:cs="Arial"/>
                      <w:b/>
                      <w:bCs/>
                      <w:sz w:val="21"/>
                      <w:szCs w:val="21"/>
                    </w:rPr>
                    <w:t xml:space="preserve">Auxílio Morte/Funeral </w:t>
                  </w:r>
                  <w:r>
                    <w:rPr>
                      <w:rFonts w:ascii="Arial" w:eastAsia="Times New Roman" w:hAnsi="Arial" w:cs="Arial"/>
                      <w:b/>
                      <w:bCs/>
                      <w:sz w:val="21"/>
                      <w:szCs w:val="21"/>
                    </w:rPr>
                    <w:br/>
                  </w:r>
                </w:p>
                <w:p w:rsidR="009C2D81" w:rsidRDefault="009C2D81" w:rsidP="00B66652">
                  <w:pPr>
                    <w:rPr>
                      <w:rFonts w:ascii="Arial" w:eastAsia="Times New Roman" w:hAnsi="Arial" w:cs="Arial"/>
                      <w:sz w:val="21"/>
                      <w:szCs w:val="21"/>
                    </w:rPr>
                  </w:pPr>
                  <w:r>
                    <w:rPr>
                      <w:rFonts w:ascii="Arial" w:eastAsia="Times New Roman" w:hAnsi="Arial" w:cs="Arial"/>
                      <w:b/>
                      <w:bCs/>
                      <w:sz w:val="21"/>
                      <w:szCs w:val="21"/>
                    </w:rPr>
                    <w:br/>
                    <w:t xml:space="preserve">CLÁUSULA DÉCIMA NONA - AUXÍLIO MORTE/FUNERAL </w:t>
                  </w:r>
                  <w:r>
                    <w:rPr>
                      <w:rFonts w:ascii="Arial" w:eastAsia="Times New Roman" w:hAnsi="Arial" w:cs="Arial"/>
                      <w:b/>
                      <w:bCs/>
                      <w:sz w:val="21"/>
                      <w:szCs w:val="21"/>
                    </w:rPr>
                    <w:br/>
                  </w:r>
                  <w:r>
                    <w:rPr>
                      <w:rFonts w:ascii="Arial" w:eastAsia="Times New Roman" w:hAnsi="Arial" w:cs="Arial"/>
                      <w:sz w:val="21"/>
                      <w:szCs w:val="21"/>
                    </w:rPr>
                    <w:br/>
                  </w:r>
                </w:p>
                <w:p w:rsidR="009C2D81" w:rsidRDefault="009C2D81" w:rsidP="00B66652">
                  <w:pPr>
                    <w:pStyle w:val="NormalWeb"/>
                    <w:rPr>
                      <w:rFonts w:ascii="Arial" w:hAnsi="Arial" w:cs="Arial"/>
                      <w:sz w:val="21"/>
                      <w:szCs w:val="21"/>
                    </w:rPr>
                  </w:pPr>
                  <w:r>
                    <w:rPr>
                      <w:rFonts w:ascii="Arial" w:hAnsi="Arial" w:cs="Arial"/>
                      <w:sz w:val="21"/>
                      <w:szCs w:val="21"/>
                    </w:rPr>
                    <w:t>A partir de 1º de agosto de 2016, no caso de falecimento do empregado, a REDE CONECTA pagará as despesas pertinentes ao funeral até o limite de R$ 3.000,00 (três mil reais), desde que o seguro de vida em grupo mantido pela empresa não abranja este benefício. </w:t>
                  </w:r>
                  <w:proofErr w:type="gramStart"/>
                  <w:r>
                    <w:rPr>
                      <w:rFonts w:ascii="Arial" w:hAnsi="Arial" w:cs="Arial"/>
                      <w:sz w:val="21"/>
                      <w:szCs w:val="21"/>
                    </w:rPr>
                    <w:t> </w:t>
                  </w:r>
                </w:p>
                <w:p w:rsidR="009C2D81" w:rsidRDefault="009C2D81" w:rsidP="00B66652">
                  <w:pPr>
                    <w:pStyle w:val="NormalWeb"/>
                    <w:rPr>
                      <w:rFonts w:ascii="Arial" w:hAnsi="Arial" w:cs="Arial"/>
                      <w:sz w:val="21"/>
                      <w:szCs w:val="21"/>
                    </w:rPr>
                  </w:pPr>
                  <w:proofErr w:type="gramEnd"/>
                  <w:r>
                    <w:rPr>
                      <w:rStyle w:val="Forte"/>
                      <w:rFonts w:ascii="Arial" w:hAnsi="Arial" w:cs="Arial"/>
                      <w:sz w:val="21"/>
                      <w:szCs w:val="21"/>
                    </w:rPr>
                    <w:t>PARÁGRAFO ÚNICO</w:t>
                  </w:r>
                  <w:r>
                    <w:rPr>
                      <w:rFonts w:ascii="Arial" w:hAnsi="Arial" w:cs="Arial"/>
                      <w:sz w:val="21"/>
                      <w:szCs w:val="21"/>
                    </w:rPr>
                    <w:t xml:space="preserve"> - O auxílio funeral concedido no caput, de natureza não salarial, não se incorporará </w:t>
                  </w:r>
                  <w:r>
                    <w:rPr>
                      <w:rFonts w:ascii="Arial" w:hAnsi="Arial" w:cs="Arial"/>
                      <w:sz w:val="21"/>
                      <w:szCs w:val="21"/>
                    </w:rPr>
                    <w:lastRenderedPageBreak/>
                    <w:t xml:space="preserve">aos salários para efeito de formação de remuneração e não servirá como base de cálculo para pagamentos de rescisão contratual, encargos e </w:t>
                  </w:r>
                  <w:proofErr w:type="gramStart"/>
                  <w:r>
                    <w:rPr>
                      <w:rFonts w:ascii="Arial" w:hAnsi="Arial" w:cs="Arial"/>
                      <w:sz w:val="21"/>
                      <w:szCs w:val="21"/>
                    </w:rPr>
                    <w:t>tributo</w:t>
                  </w:r>
                  <w:proofErr w:type="gramEnd"/>
                </w:p>
                <w:p w:rsidR="009C2D81" w:rsidRDefault="009C2D81" w:rsidP="00B66652">
                  <w:pPr>
                    <w:rPr>
                      <w:rFonts w:ascii="Arial" w:eastAsia="Times New Roman" w:hAnsi="Arial" w:cs="Arial"/>
                      <w:sz w:val="21"/>
                      <w:szCs w:val="21"/>
                    </w:rPr>
                  </w:pPr>
                </w:p>
                <w:p w:rsidR="009C2D81" w:rsidRDefault="009C2D81" w:rsidP="00B66652">
                  <w:pPr>
                    <w:jc w:val="center"/>
                    <w:rPr>
                      <w:rFonts w:ascii="Arial" w:eastAsia="Times New Roman" w:hAnsi="Arial" w:cs="Arial"/>
                      <w:sz w:val="21"/>
                      <w:szCs w:val="21"/>
                    </w:rPr>
                  </w:pPr>
                  <w:r>
                    <w:rPr>
                      <w:rFonts w:ascii="Arial" w:eastAsia="Times New Roman" w:hAnsi="Arial" w:cs="Arial"/>
                      <w:b/>
                      <w:bCs/>
                      <w:sz w:val="21"/>
                      <w:szCs w:val="21"/>
                    </w:rPr>
                    <w:t xml:space="preserve">Auxílio Creche </w:t>
                  </w:r>
                  <w:r>
                    <w:rPr>
                      <w:rFonts w:ascii="Arial" w:eastAsia="Times New Roman" w:hAnsi="Arial" w:cs="Arial"/>
                      <w:b/>
                      <w:bCs/>
                      <w:sz w:val="21"/>
                      <w:szCs w:val="21"/>
                    </w:rPr>
                    <w:br/>
                  </w:r>
                </w:p>
                <w:p w:rsidR="009C2D81" w:rsidRDefault="009C2D81" w:rsidP="00B66652">
                  <w:pPr>
                    <w:rPr>
                      <w:rFonts w:ascii="Arial" w:eastAsia="Times New Roman" w:hAnsi="Arial" w:cs="Arial"/>
                      <w:sz w:val="21"/>
                      <w:szCs w:val="21"/>
                    </w:rPr>
                  </w:pPr>
                  <w:r>
                    <w:rPr>
                      <w:rFonts w:ascii="Arial" w:eastAsia="Times New Roman" w:hAnsi="Arial" w:cs="Arial"/>
                      <w:b/>
                      <w:bCs/>
                      <w:sz w:val="21"/>
                      <w:szCs w:val="21"/>
                    </w:rPr>
                    <w:br/>
                    <w:t xml:space="preserve">CLÁUSULA VIGÉSIMA - DOS DIREITOS DAS EMPREGADAS GESTANTES E LACTANTES </w:t>
                  </w:r>
                  <w:r>
                    <w:rPr>
                      <w:rFonts w:ascii="Arial" w:eastAsia="Times New Roman" w:hAnsi="Arial" w:cs="Arial"/>
                      <w:b/>
                      <w:bCs/>
                      <w:sz w:val="21"/>
                      <w:szCs w:val="21"/>
                    </w:rPr>
                    <w:br/>
                  </w:r>
                  <w:r>
                    <w:rPr>
                      <w:rFonts w:ascii="Arial" w:eastAsia="Times New Roman" w:hAnsi="Arial" w:cs="Arial"/>
                      <w:sz w:val="21"/>
                      <w:szCs w:val="21"/>
                    </w:rPr>
                    <w:br/>
                  </w:r>
                </w:p>
                <w:p w:rsidR="009C2D81" w:rsidRDefault="009C2D81" w:rsidP="00B66652">
                  <w:pPr>
                    <w:pStyle w:val="NormalWeb"/>
                    <w:rPr>
                      <w:rFonts w:ascii="Arial" w:hAnsi="Arial" w:cs="Arial"/>
                      <w:sz w:val="21"/>
                      <w:szCs w:val="21"/>
                    </w:rPr>
                  </w:pPr>
                  <w:r>
                    <w:rPr>
                      <w:rFonts w:ascii="Arial" w:hAnsi="Arial" w:cs="Arial"/>
                      <w:sz w:val="21"/>
                      <w:szCs w:val="21"/>
                    </w:rPr>
                    <w:t xml:space="preserve">A empresa se compromete a dar garantia de emprego as empregadas gestantes, desde a confirmação da gravidez até que a criança complete </w:t>
                  </w:r>
                  <w:proofErr w:type="gramStart"/>
                  <w:r>
                    <w:rPr>
                      <w:rFonts w:ascii="Arial" w:hAnsi="Arial" w:cs="Arial"/>
                      <w:sz w:val="21"/>
                      <w:szCs w:val="21"/>
                    </w:rPr>
                    <w:t>6</w:t>
                  </w:r>
                  <w:proofErr w:type="gramEnd"/>
                  <w:r>
                    <w:rPr>
                      <w:rFonts w:ascii="Arial" w:hAnsi="Arial" w:cs="Arial"/>
                      <w:sz w:val="21"/>
                      <w:szCs w:val="21"/>
                    </w:rPr>
                    <w:t xml:space="preserve"> (seis) meses de vida. Esta garantia estende-se às mães adotivas.</w:t>
                  </w:r>
                </w:p>
                <w:p w:rsidR="009C2D81" w:rsidRDefault="009C2D81" w:rsidP="00B66652">
                  <w:pPr>
                    <w:pStyle w:val="NormalWeb"/>
                    <w:rPr>
                      <w:rFonts w:ascii="Arial" w:hAnsi="Arial" w:cs="Arial"/>
                      <w:sz w:val="21"/>
                      <w:szCs w:val="21"/>
                    </w:rPr>
                  </w:pPr>
                  <w:r>
                    <w:rPr>
                      <w:rFonts w:ascii="Arial" w:hAnsi="Arial" w:cs="Arial"/>
                      <w:sz w:val="21"/>
                      <w:szCs w:val="21"/>
                    </w:rPr>
                    <w:t>           </w:t>
                  </w:r>
                </w:p>
                <w:p w:rsidR="009C2D81" w:rsidRDefault="009C2D81" w:rsidP="00B66652">
                  <w:pPr>
                    <w:pStyle w:val="NormalWeb"/>
                    <w:rPr>
                      <w:rFonts w:ascii="Arial" w:hAnsi="Arial" w:cs="Arial"/>
                      <w:sz w:val="21"/>
                      <w:szCs w:val="21"/>
                    </w:rPr>
                  </w:pPr>
                  <w:r>
                    <w:rPr>
                      <w:rStyle w:val="Forte"/>
                      <w:rFonts w:ascii="Arial" w:hAnsi="Arial" w:cs="Arial"/>
                      <w:sz w:val="21"/>
                      <w:szCs w:val="21"/>
                    </w:rPr>
                    <w:t>PARÁGRAFO PRIMEIRO</w:t>
                  </w:r>
                  <w:r>
                    <w:rPr>
                      <w:rFonts w:ascii="Arial" w:hAnsi="Arial" w:cs="Arial"/>
                      <w:sz w:val="21"/>
                      <w:szCs w:val="21"/>
                    </w:rPr>
                    <w:t xml:space="preserve"> - De forma a cumprir o disposto no artigo 389, parágrafos 1º e 2º da CLT, e na Portaria do MTE de nº 3296/86, a empresa pagará às empregadas lactantes, do primeiro dia do quarto mês de vida até um ano e quatro meses de idade completo do filho natural ou adotivo, o valor de R$ 210,00 (duzentos e dez reais), a título de auxílio-creche, sem natureza salarial para qualquer fim.</w:t>
                  </w:r>
                </w:p>
                <w:p w:rsidR="009C2D81" w:rsidRDefault="009C2D81" w:rsidP="00B66652">
                  <w:pPr>
                    <w:pStyle w:val="NormalWeb"/>
                    <w:rPr>
                      <w:rFonts w:ascii="Arial" w:hAnsi="Arial" w:cs="Arial"/>
                      <w:sz w:val="21"/>
                      <w:szCs w:val="21"/>
                    </w:rPr>
                  </w:pPr>
                  <w:r>
                    <w:rPr>
                      <w:rFonts w:ascii="Arial" w:hAnsi="Arial" w:cs="Arial"/>
                      <w:sz w:val="21"/>
                      <w:szCs w:val="21"/>
                    </w:rPr>
                    <w:t> </w:t>
                  </w:r>
                </w:p>
                <w:p w:rsidR="009C2D81" w:rsidRDefault="009C2D81" w:rsidP="00B66652">
                  <w:pPr>
                    <w:pStyle w:val="NormalWeb"/>
                    <w:rPr>
                      <w:rFonts w:ascii="Arial" w:hAnsi="Arial" w:cs="Arial"/>
                      <w:sz w:val="21"/>
                      <w:szCs w:val="21"/>
                    </w:rPr>
                  </w:pPr>
                  <w:r>
                    <w:rPr>
                      <w:rStyle w:val="Forte"/>
                      <w:rFonts w:ascii="Arial" w:hAnsi="Arial" w:cs="Arial"/>
                      <w:sz w:val="21"/>
                      <w:szCs w:val="21"/>
                    </w:rPr>
                    <w:t>PARÁGRAFO SEGUNDO:</w:t>
                  </w:r>
                  <w:r>
                    <w:rPr>
                      <w:rFonts w:ascii="Arial" w:hAnsi="Arial" w:cs="Arial"/>
                      <w:sz w:val="21"/>
                      <w:szCs w:val="21"/>
                    </w:rPr>
                    <w:t xml:space="preserve"> O empregado que tenha filho portador de necessidades </w:t>
                  </w:r>
                  <w:proofErr w:type="gramStart"/>
                  <w:r>
                    <w:rPr>
                      <w:rFonts w:ascii="Arial" w:hAnsi="Arial" w:cs="Arial"/>
                      <w:sz w:val="21"/>
                      <w:szCs w:val="21"/>
                    </w:rPr>
                    <w:t>especiais, devidamente comprovado</w:t>
                  </w:r>
                  <w:proofErr w:type="gramEnd"/>
                  <w:r>
                    <w:rPr>
                      <w:rFonts w:ascii="Arial" w:hAnsi="Arial" w:cs="Arial"/>
                      <w:sz w:val="21"/>
                      <w:szCs w:val="21"/>
                    </w:rPr>
                    <w:t>, fará jus a um auxílio mensal no valor de R$ 210,00 (duzentos e dez reais), por filho nessa condição, para que possa ajudar nos tratamentos especializados, não tendo natureza salarial e não integrando a remuneração do empregado, para nenhum efeito, valor ou forma, inclusive tributário e previdenciário. Neste caso, o empregado deverá preencher formulário específico, fornecido pela empresa. </w:t>
                  </w:r>
                  <w:proofErr w:type="gramStart"/>
                  <w:r>
                    <w:rPr>
                      <w:rFonts w:ascii="Arial" w:hAnsi="Arial" w:cs="Arial"/>
                      <w:sz w:val="21"/>
                      <w:szCs w:val="21"/>
                    </w:rPr>
                    <w:t>  </w:t>
                  </w:r>
                  <w:proofErr w:type="gramEnd"/>
                </w:p>
                <w:p w:rsidR="009C2D81" w:rsidRDefault="009C2D81" w:rsidP="00B66652">
                  <w:pPr>
                    <w:pStyle w:val="NormalWeb"/>
                    <w:rPr>
                      <w:rFonts w:ascii="Arial" w:hAnsi="Arial" w:cs="Arial"/>
                      <w:sz w:val="21"/>
                      <w:szCs w:val="21"/>
                    </w:rPr>
                  </w:pPr>
                  <w:r>
                    <w:rPr>
                      <w:rStyle w:val="Forte"/>
                      <w:rFonts w:ascii="Arial" w:hAnsi="Arial" w:cs="Arial"/>
                      <w:sz w:val="21"/>
                      <w:szCs w:val="21"/>
                    </w:rPr>
                    <w:t>PARÁGRAFO TERCEIRO:</w:t>
                  </w:r>
                  <w:r>
                    <w:rPr>
                      <w:rFonts w:ascii="Arial" w:hAnsi="Arial" w:cs="Arial"/>
                      <w:sz w:val="21"/>
                      <w:szCs w:val="21"/>
                    </w:rPr>
                    <w:t xml:space="preserve"> O benefício do parágrafo segundo não será cumulativo ao benefício constante no caput desta cláusula.       </w:t>
                  </w:r>
                  <w:proofErr w:type="gramStart"/>
                  <w:r>
                    <w:rPr>
                      <w:rFonts w:ascii="Arial" w:hAnsi="Arial" w:cs="Arial"/>
                      <w:sz w:val="21"/>
                      <w:szCs w:val="21"/>
                    </w:rPr>
                    <w:t> </w:t>
                  </w:r>
                </w:p>
                <w:p w:rsidR="009C2D81" w:rsidRDefault="009C2D81" w:rsidP="00B66652">
                  <w:pPr>
                    <w:rPr>
                      <w:rFonts w:ascii="Arial" w:eastAsia="Times New Roman" w:hAnsi="Arial" w:cs="Arial"/>
                      <w:sz w:val="21"/>
                      <w:szCs w:val="21"/>
                    </w:rPr>
                  </w:pPr>
                  <w:proofErr w:type="gramEnd"/>
                </w:p>
                <w:p w:rsidR="009C2D81" w:rsidRDefault="009C2D81" w:rsidP="00B66652">
                  <w:pPr>
                    <w:jc w:val="center"/>
                    <w:rPr>
                      <w:rFonts w:ascii="Arial" w:eastAsia="Times New Roman" w:hAnsi="Arial" w:cs="Arial"/>
                      <w:sz w:val="21"/>
                      <w:szCs w:val="21"/>
                    </w:rPr>
                  </w:pPr>
                  <w:r>
                    <w:rPr>
                      <w:rFonts w:ascii="Arial" w:eastAsia="Times New Roman" w:hAnsi="Arial" w:cs="Arial"/>
                      <w:b/>
                      <w:bCs/>
                      <w:sz w:val="21"/>
                      <w:szCs w:val="21"/>
                    </w:rPr>
                    <w:t xml:space="preserve">Seguro de Vida </w:t>
                  </w:r>
                  <w:r>
                    <w:rPr>
                      <w:rFonts w:ascii="Arial" w:eastAsia="Times New Roman" w:hAnsi="Arial" w:cs="Arial"/>
                      <w:b/>
                      <w:bCs/>
                      <w:sz w:val="21"/>
                      <w:szCs w:val="21"/>
                    </w:rPr>
                    <w:br/>
                  </w:r>
                </w:p>
                <w:p w:rsidR="009C2D81" w:rsidRDefault="009C2D81" w:rsidP="00B66652">
                  <w:pPr>
                    <w:rPr>
                      <w:rFonts w:ascii="Arial" w:eastAsia="Times New Roman" w:hAnsi="Arial" w:cs="Arial"/>
                      <w:sz w:val="21"/>
                      <w:szCs w:val="21"/>
                    </w:rPr>
                  </w:pPr>
                  <w:r>
                    <w:rPr>
                      <w:rFonts w:ascii="Arial" w:eastAsia="Times New Roman" w:hAnsi="Arial" w:cs="Arial"/>
                      <w:b/>
                      <w:bCs/>
                      <w:sz w:val="21"/>
                      <w:szCs w:val="21"/>
                    </w:rPr>
                    <w:br/>
                    <w:t xml:space="preserve">CLÁUSULA VIGÉSIMA PRIMEIRA - SEGURO DE VIDA EM GRUPO </w:t>
                  </w:r>
                  <w:r>
                    <w:rPr>
                      <w:rFonts w:ascii="Arial" w:eastAsia="Times New Roman" w:hAnsi="Arial" w:cs="Arial"/>
                      <w:b/>
                      <w:bCs/>
                      <w:sz w:val="21"/>
                      <w:szCs w:val="21"/>
                    </w:rPr>
                    <w:br/>
                  </w:r>
                  <w:r>
                    <w:rPr>
                      <w:rFonts w:ascii="Arial" w:eastAsia="Times New Roman" w:hAnsi="Arial" w:cs="Arial"/>
                      <w:sz w:val="21"/>
                      <w:szCs w:val="21"/>
                    </w:rPr>
                    <w:br/>
                  </w:r>
                </w:p>
                <w:p w:rsidR="009C2D81" w:rsidRDefault="009C2D81" w:rsidP="00B66652">
                  <w:pPr>
                    <w:pStyle w:val="NormalWeb"/>
                    <w:rPr>
                      <w:rFonts w:ascii="Arial" w:hAnsi="Arial" w:cs="Arial"/>
                      <w:sz w:val="21"/>
                      <w:szCs w:val="21"/>
                    </w:rPr>
                  </w:pPr>
                  <w:r>
                    <w:rPr>
                      <w:rFonts w:ascii="Arial" w:hAnsi="Arial" w:cs="Arial"/>
                      <w:sz w:val="21"/>
                      <w:szCs w:val="21"/>
                    </w:rPr>
                    <w:t>A empresa contratará, para todos os seus empregados, apólice de Seguro de Vida em Grupo, sem ônus para os mesmos, com as seguintes coberturas: indenização de até R$ 30.000,00 (trinta mil reais) por morte natural, indenização de R$ 60.000,00 (sessenta mil reais) por morte acidental e indenização de Até R$ 30.000,00 (trinta mil reais) por invalidez parcial ou total.   </w:t>
                  </w:r>
                  <w:proofErr w:type="gramStart"/>
                  <w:r>
                    <w:rPr>
                      <w:rFonts w:ascii="Arial" w:hAnsi="Arial" w:cs="Arial"/>
                      <w:sz w:val="21"/>
                      <w:szCs w:val="21"/>
                    </w:rPr>
                    <w:t xml:space="preserve">  </w:t>
                  </w:r>
                  <w:proofErr w:type="gramEnd"/>
                </w:p>
                <w:p w:rsidR="009C2D81" w:rsidRDefault="009C2D81" w:rsidP="00B66652">
                  <w:pPr>
                    <w:rPr>
                      <w:rFonts w:ascii="Arial" w:eastAsia="Times New Roman" w:hAnsi="Arial" w:cs="Arial"/>
                      <w:sz w:val="21"/>
                      <w:szCs w:val="21"/>
                    </w:rPr>
                  </w:pPr>
                </w:p>
                <w:p w:rsidR="009C2D81" w:rsidRDefault="009C2D81" w:rsidP="00B66652">
                  <w:pPr>
                    <w:jc w:val="center"/>
                    <w:rPr>
                      <w:rFonts w:ascii="Arial" w:eastAsia="Times New Roman" w:hAnsi="Arial" w:cs="Arial"/>
                      <w:sz w:val="21"/>
                      <w:szCs w:val="21"/>
                    </w:rPr>
                  </w:pPr>
                  <w:r>
                    <w:rPr>
                      <w:rFonts w:ascii="Arial" w:eastAsia="Times New Roman" w:hAnsi="Arial" w:cs="Arial"/>
                      <w:b/>
                      <w:bCs/>
                      <w:sz w:val="21"/>
                      <w:szCs w:val="21"/>
                    </w:rPr>
                    <w:t xml:space="preserve">Outros Auxílios </w:t>
                  </w:r>
                  <w:r>
                    <w:rPr>
                      <w:rFonts w:ascii="Arial" w:eastAsia="Times New Roman" w:hAnsi="Arial" w:cs="Arial"/>
                      <w:b/>
                      <w:bCs/>
                      <w:sz w:val="21"/>
                      <w:szCs w:val="21"/>
                    </w:rPr>
                    <w:br/>
                  </w:r>
                </w:p>
                <w:p w:rsidR="009C2D81" w:rsidRDefault="009C2D81" w:rsidP="00B66652">
                  <w:pPr>
                    <w:rPr>
                      <w:rFonts w:ascii="Arial" w:eastAsia="Times New Roman" w:hAnsi="Arial" w:cs="Arial"/>
                      <w:sz w:val="21"/>
                      <w:szCs w:val="21"/>
                    </w:rPr>
                  </w:pPr>
                  <w:r>
                    <w:rPr>
                      <w:rFonts w:ascii="Arial" w:eastAsia="Times New Roman" w:hAnsi="Arial" w:cs="Arial"/>
                      <w:b/>
                      <w:bCs/>
                      <w:sz w:val="21"/>
                      <w:szCs w:val="21"/>
                    </w:rPr>
                    <w:br/>
                    <w:t xml:space="preserve">CLÁUSULA VIGÉSIMA SEGUNDA - VIAGENS A SERVIÇO </w:t>
                  </w:r>
                  <w:r>
                    <w:rPr>
                      <w:rFonts w:ascii="Arial" w:eastAsia="Times New Roman" w:hAnsi="Arial" w:cs="Arial"/>
                      <w:b/>
                      <w:bCs/>
                      <w:sz w:val="21"/>
                      <w:szCs w:val="21"/>
                    </w:rPr>
                    <w:br/>
                  </w:r>
                  <w:r>
                    <w:rPr>
                      <w:rFonts w:ascii="Arial" w:eastAsia="Times New Roman" w:hAnsi="Arial" w:cs="Arial"/>
                      <w:sz w:val="21"/>
                      <w:szCs w:val="21"/>
                    </w:rPr>
                    <w:br/>
                  </w:r>
                </w:p>
                <w:p w:rsidR="009C2D81" w:rsidRDefault="009C2D81" w:rsidP="00B66652">
                  <w:pPr>
                    <w:pStyle w:val="NormalWeb"/>
                    <w:rPr>
                      <w:rFonts w:ascii="Arial" w:hAnsi="Arial" w:cs="Arial"/>
                      <w:sz w:val="21"/>
                      <w:szCs w:val="21"/>
                    </w:rPr>
                  </w:pPr>
                  <w:r>
                    <w:rPr>
                      <w:rFonts w:ascii="Arial" w:hAnsi="Arial" w:cs="Arial"/>
                      <w:sz w:val="21"/>
                      <w:szCs w:val="21"/>
                    </w:rPr>
                    <w:t xml:space="preserve">A empresa custeará as despesas de deslocamento, hospedagem e refeições do empregado quando estas se fizerem necessárias, em viagens e deslocamentos a serviço da empresa ou disponibilizará pousadas ou </w:t>
                  </w:r>
                  <w:r>
                    <w:rPr>
                      <w:rFonts w:ascii="Arial" w:hAnsi="Arial" w:cs="Arial"/>
                      <w:sz w:val="21"/>
                      <w:szCs w:val="21"/>
                    </w:rPr>
                    <w:lastRenderedPageBreak/>
                    <w:t>hotéis devidamente credenciados pela mesma, conforme a política de viagens interna da empresa.</w:t>
                  </w:r>
                </w:p>
                <w:p w:rsidR="009C2D81" w:rsidRDefault="009C2D81" w:rsidP="00B66652">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VIGÉSIMA TERCEIRA - ABONO ÚNICO </w:t>
                  </w:r>
                  <w:r>
                    <w:rPr>
                      <w:rFonts w:ascii="Arial" w:eastAsia="Times New Roman" w:hAnsi="Arial" w:cs="Arial"/>
                      <w:b/>
                      <w:bCs/>
                      <w:sz w:val="21"/>
                      <w:szCs w:val="21"/>
                    </w:rPr>
                    <w:br/>
                  </w:r>
                  <w:r>
                    <w:rPr>
                      <w:rFonts w:ascii="Arial" w:eastAsia="Times New Roman" w:hAnsi="Arial" w:cs="Arial"/>
                      <w:sz w:val="21"/>
                      <w:szCs w:val="21"/>
                    </w:rPr>
                    <w:br/>
                  </w:r>
                </w:p>
                <w:p w:rsidR="009C2D81" w:rsidRDefault="009C2D81" w:rsidP="00B66652">
                  <w:pPr>
                    <w:pStyle w:val="NormalWeb"/>
                    <w:rPr>
                      <w:rFonts w:ascii="Arial" w:hAnsi="Arial" w:cs="Arial"/>
                      <w:sz w:val="21"/>
                      <w:szCs w:val="21"/>
                    </w:rPr>
                  </w:pPr>
                  <w:r>
                    <w:rPr>
                      <w:rFonts w:ascii="Arial" w:hAnsi="Arial" w:cs="Arial"/>
                      <w:sz w:val="21"/>
                      <w:szCs w:val="21"/>
                    </w:rPr>
                    <w:t>Fica instituído o Abono Único, em caráter eventual e apenas na vigência do Acordo Coletivo 2016/2017, em favor dos empregados ativos na data da assembleia.</w:t>
                  </w:r>
                </w:p>
                <w:p w:rsidR="009C2D81" w:rsidRDefault="009C2D81" w:rsidP="00B66652">
                  <w:pPr>
                    <w:pStyle w:val="NormalWeb"/>
                    <w:rPr>
                      <w:rFonts w:ascii="Arial" w:hAnsi="Arial" w:cs="Arial"/>
                      <w:sz w:val="21"/>
                      <w:szCs w:val="21"/>
                    </w:rPr>
                  </w:pPr>
                  <w:r>
                    <w:rPr>
                      <w:rFonts w:ascii="Arial" w:hAnsi="Arial" w:cs="Arial"/>
                      <w:sz w:val="21"/>
                      <w:szCs w:val="21"/>
                    </w:rPr>
                    <w:t xml:space="preserve">Referido Abono Único será no valor único de R$ 400,00 (quatrocentos reais), a ser pago em até </w:t>
                  </w:r>
                  <w:proofErr w:type="gramStart"/>
                  <w:r>
                    <w:rPr>
                      <w:rFonts w:ascii="Arial" w:hAnsi="Arial" w:cs="Arial"/>
                      <w:sz w:val="21"/>
                      <w:szCs w:val="21"/>
                    </w:rPr>
                    <w:t>7</w:t>
                  </w:r>
                  <w:proofErr w:type="gramEnd"/>
                  <w:r>
                    <w:rPr>
                      <w:rFonts w:ascii="Arial" w:hAnsi="Arial" w:cs="Arial"/>
                      <w:sz w:val="21"/>
                      <w:szCs w:val="21"/>
                    </w:rPr>
                    <w:t xml:space="preserve"> (sete) dias após a aprovação do Acordo Coletivo em assembleia, não incidindo sobre tais parcela quaisquer encargos trabalhistas ou previdenciários, conforme o Artigo 28 – Parágrafo 9o. – Alínea “e” - item </w:t>
                  </w:r>
                  <w:proofErr w:type="gramStart"/>
                  <w:r>
                    <w:rPr>
                      <w:rFonts w:ascii="Arial" w:hAnsi="Arial" w:cs="Arial"/>
                      <w:sz w:val="21"/>
                      <w:szCs w:val="21"/>
                    </w:rPr>
                    <w:t>7</w:t>
                  </w:r>
                  <w:proofErr w:type="gramEnd"/>
                  <w:r>
                    <w:rPr>
                      <w:rFonts w:ascii="Arial" w:hAnsi="Arial" w:cs="Arial"/>
                      <w:sz w:val="21"/>
                      <w:szCs w:val="21"/>
                    </w:rPr>
                    <w:t>, da Lei 8.212/1991, bem como do art. 58, Inciso XXX da Instrução Normativa RFB 971/2009 (alterada pela IN RFB 1.453/2014), nos termos do PARECER PGFN/CRJ/No 2114 /2011.</w:t>
                  </w:r>
                </w:p>
                <w:p w:rsidR="009C2D81" w:rsidRDefault="009C2D81" w:rsidP="00B66652">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VIGÉSIMA QUARTA - AUXÍLIO FARMÁCIA </w:t>
                  </w:r>
                  <w:r>
                    <w:rPr>
                      <w:rFonts w:ascii="Arial" w:eastAsia="Times New Roman" w:hAnsi="Arial" w:cs="Arial"/>
                      <w:b/>
                      <w:bCs/>
                      <w:sz w:val="21"/>
                      <w:szCs w:val="21"/>
                    </w:rPr>
                    <w:br/>
                  </w:r>
                  <w:r>
                    <w:rPr>
                      <w:rFonts w:ascii="Arial" w:eastAsia="Times New Roman" w:hAnsi="Arial" w:cs="Arial"/>
                      <w:sz w:val="21"/>
                      <w:szCs w:val="21"/>
                    </w:rPr>
                    <w:br/>
                  </w:r>
                </w:p>
                <w:p w:rsidR="009C2D81" w:rsidRDefault="009C2D81" w:rsidP="00B66652">
                  <w:pPr>
                    <w:pStyle w:val="NormalWeb"/>
                    <w:rPr>
                      <w:rFonts w:ascii="Arial" w:hAnsi="Arial" w:cs="Arial"/>
                      <w:sz w:val="21"/>
                      <w:szCs w:val="21"/>
                    </w:rPr>
                  </w:pPr>
                  <w:r>
                    <w:rPr>
                      <w:rFonts w:ascii="Arial" w:hAnsi="Arial" w:cs="Arial"/>
                      <w:sz w:val="21"/>
                      <w:szCs w:val="21"/>
                    </w:rPr>
                    <w:t>As EMPRESAS assegurarão aos seus empregados à aquisição de medicamentos através de convênios firmados com farmácias, até o teto de R$ 300,00, sendo o valor custeado 100% pelo empregado, desde que apresentada receita médica, sendo o valor das compras descontado em folha de pagamento mensal, em três parcelas e sem correção.     </w:t>
                  </w:r>
                  <w:proofErr w:type="gramStart"/>
                  <w:r>
                    <w:rPr>
                      <w:rFonts w:ascii="Arial" w:hAnsi="Arial" w:cs="Arial"/>
                      <w:sz w:val="21"/>
                      <w:szCs w:val="21"/>
                    </w:rPr>
                    <w:t> </w:t>
                  </w:r>
                </w:p>
                <w:p w:rsidR="009C2D81" w:rsidRDefault="009C2D81" w:rsidP="00B66652">
                  <w:pPr>
                    <w:rPr>
                      <w:rFonts w:ascii="Arial" w:eastAsia="Times New Roman" w:hAnsi="Arial" w:cs="Arial"/>
                      <w:sz w:val="21"/>
                      <w:szCs w:val="21"/>
                    </w:rPr>
                  </w:pPr>
                  <w:proofErr w:type="gramEnd"/>
                  <w:r>
                    <w:rPr>
                      <w:rFonts w:ascii="Arial" w:eastAsia="Times New Roman" w:hAnsi="Arial" w:cs="Arial"/>
                      <w:sz w:val="21"/>
                      <w:szCs w:val="21"/>
                    </w:rPr>
                    <w:br/>
                  </w:r>
                  <w:r>
                    <w:rPr>
                      <w:rFonts w:ascii="Arial" w:eastAsia="Times New Roman" w:hAnsi="Arial" w:cs="Arial"/>
                      <w:b/>
                      <w:bCs/>
                      <w:sz w:val="21"/>
                      <w:szCs w:val="21"/>
                    </w:rPr>
                    <w:br/>
                    <w:t xml:space="preserve">CLÁUSULA VIGÉSIMA QUINTA - INDENIZAÇÃO PELA UTILIZAÇÃO DE VEÍCULO E NOTEBOOK </w:t>
                  </w:r>
                  <w:r>
                    <w:rPr>
                      <w:rFonts w:ascii="Arial" w:eastAsia="Times New Roman" w:hAnsi="Arial" w:cs="Arial"/>
                      <w:b/>
                      <w:bCs/>
                      <w:sz w:val="21"/>
                      <w:szCs w:val="21"/>
                    </w:rPr>
                    <w:br/>
                  </w:r>
                  <w:r>
                    <w:rPr>
                      <w:rFonts w:ascii="Arial" w:eastAsia="Times New Roman" w:hAnsi="Arial" w:cs="Arial"/>
                      <w:sz w:val="21"/>
                      <w:szCs w:val="21"/>
                    </w:rPr>
                    <w:br/>
                  </w:r>
                </w:p>
                <w:p w:rsidR="009C2D81" w:rsidRDefault="009C2D81" w:rsidP="00B66652">
                  <w:pPr>
                    <w:pStyle w:val="NormalWeb"/>
                    <w:rPr>
                      <w:rFonts w:ascii="Arial" w:hAnsi="Arial" w:cs="Arial"/>
                      <w:sz w:val="21"/>
                      <w:szCs w:val="21"/>
                    </w:rPr>
                  </w:pPr>
                  <w:r>
                    <w:rPr>
                      <w:rFonts w:ascii="Arial" w:hAnsi="Arial" w:cs="Arial"/>
                      <w:sz w:val="21"/>
                      <w:szCs w:val="21"/>
                    </w:rPr>
                    <w:t xml:space="preserve">Poderá o empregado, se houver interesse da empresa, utilizar seu veículo ou notebook para o desempenho de suas atribuições funcionais, mediante contrato de locação específico a ser firmado entre as partes, no qual estarão definidos: </w:t>
                  </w:r>
                  <w:proofErr w:type="gramStart"/>
                  <w:r>
                    <w:rPr>
                      <w:rFonts w:ascii="Arial" w:hAnsi="Arial" w:cs="Arial"/>
                      <w:sz w:val="21"/>
                      <w:szCs w:val="21"/>
                    </w:rPr>
                    <w:t>preço, prazo, direitos</w:t>
                  </w:r>
                  <w:proofErr w:type="gramEnd"/>
                  <w:r>
                    <w:rPr>
                      <w:rFonts w:ascii="Arial" w:hAnsi="Arial" w:cs="Arial"/>
                      <w:sz w:val="21"/>
                      <w:szCs w:val="21"/>
                    </w:rPr>
                    <w:t xml:space="preserve"> e obrigações das partes.     </w:t>
                  </w:r>
                </w:p>
                <w:p w:rsidR="009C2D81" w:rsidRDefault="009C2D81" w:rsidP="00B66652">
                  <w:pPr>
                    <w:pStyle w:val="NormalWeb"/>
                    <w:rPr>
                      <w:rFonts w:ascii="Arial" w:hAnsi="Arial" w:cs="Arial"/>
                      <w:sz w:val="21"/>
                      <w:szCs w:val="21"/>
                    </w:rPr>
                  </w:pPr>
                  <w:r>
                    <w:rPr>
                      <w:rStyle w:val="Forte"/>
                      <w:rFonts w:ascii="Arial" w:hAnsi="Arial" w:cs="Arial"/>
                      <w:sz w:val="21"/>
                      <w:szCs w:val="21"/>
                    </w:rPr>
                    <w:t xml:space="preserve">PARAGRAFO PRIMEIRO </w:t>
                  </w:r>
                  <w:r>
                    <w:rPr>
                      <w:rFonts w:ascii="Arial" w:hAnsi="Arial" w:cs="Arial"/>
                      <w:sz w:val="21"/>
                      <w:szCs w:val="21"/>
                    </w:rPr>
                    <w:t>- O pagamento da locação acima indicada será realizado pela EMPRESA, mensalmente, mediante depósito em conta bancaria indicada pelo locatário.     </w:t>
                  </w:r>
                  <w:proofErr w:type="gramStart"/>
                  <w:r>
                    <w:rPr>
                      <w:rFonts w:ascii="Arial" w:hAnsi="Arial" w:cs="Arial"/>
                      <w:sz w:val="21"/>
                      <w:szCs w:val="21"/>
                    </w:rPr>
                    <w:t> </w:t>
                  </w:r>
                </w:p>
                <w:p w:rsidR="009C2D81" w:rsidRDefault="009C2D81" w:rsidP="00B66652">
                  <w:pPr>
                    <w:pStyle w:val="NormalWeb"/>
                    <w:rPr>
                      <w:rFonts w:ascii="Arial" w:hAnsi="Arial" w:cs="Arial"/>
                      <w:sz w:val="21"/>
                      <w:szCs w:val="21"/>
                    </w:rPr>
                  </w:pPr>
                  <w:proofErr w:type="gramEnd"/>
                  <w:r>
                    <w:rPr>
                      <w:rStyle w:val="Forte"/>
                      <w:rFonts w:ascii="Arial" w:hAnsi="Arial" w:cs="Arial"/>
                      <w:sz w:val="21"/>
                      <w:szCs w:val="21"/>
                    </w:rPr>
                    <w:t>PARÁGRAFO SEGUNDO</w:t>
                  </w:r>
                  <w:r>
                    <w:rPr>
                      <w:rFonts w:ascii="Arial" w:hAnsi="Arial" w:cs="Arial"/>
                      <w:sz w:val="21"/>
                      <w:szCs w:val="21"/>
                    </w:rPr>
                    <w:t xml:space="preserve"> - O valor da indenização pela utilização do veículo destina-se a fazer face à depreciação, manutenção, taxas, impostos incidentes sobre o veículo, tais como IPVA, Licenciamento, DPVAT e qualquer outra parcela decorrente do direito de propriedade. Referido valor será reajustado, a partir de 01 de agosto de 2016, mediante aplicação do percentual de 3,50% (três </w:t>
                  </w:r>
                  <w:proofErr w:type="gramStart"/>
                  <w:r>
                    <w:rPr>
                      <w:rFonts w:ascii="Arial" w:hAnsi="Arial" w:cs="Arial"/>
                      <w:sz w:val="21"/>
                      <w:szCs w:val="21"/>
                    </w:rPr>
                    <w:t>virgula</w:t>
                  </w:r>
                  <w:proofErr w:type="gramEnd"/>
                  <w:r>
                    <w:rPr>
                      <w:rFonts w:ascii="Arial" w:hAnsi="Arial" w:cs="Arial"/>
                      <w:sz w:val="21"/>
                      <w:szCs w:val="21"/>
                    </w:rPr>
                    <w:t xml:space="preserve"> cinco por cento) e a partir de 01 de fevereiro de 2017 em 6,50% (seis virgula cinco por cento), ambos sobre os valores atualmente praticados.</w:t>
                  </w:r>
                </w:p>
                <w:p w:rsidR="009C2D81" w:rsidRDefault="009C2D81" w:rsidP="00B66652">
                  <w:pPr>
                    <w:pStyle w:val="NormalWeb"/>
                    <w:rPr>
                      <w:rFonts w:ascii="Arial" w:hAnsi="Arial" w:cs="Arial"/>
                      <w:sz w:val="21"/>
                      <w:szCs w:val="21"/>
                    </w:rPr>
                  </w:pPr>
                  <w:r>
                    <w:rPr>
                      <w:rStyle w:val="Forte"/>
                      <w:rFonts w:ascii="Arial" w:hAnsi="Arial" w:cs="Arial"/>
                      <w:sz w:val="21"/>
                      <w:szCs w:val="21"/>
                    </w:rPr>
                    <w:t>PARÁGRAFO TERCEIRO</w:t>
                  </w:r>
                  <w:r>
                    <w:rPr>
                      <w:rFonts w:ascii="Arial" w:hAnsi="Arial" w:cs="Arial"/>
                      <w:sz w:val="21"/>
                      <w:szCs w:val="21"/>
                    </w:rPr>
                    <w:t xml:space="preserve"> - Em caso de acidente de trabalho, será pago a locação de veículo para o primeiro mês de afastamento por acidente de trabalho, no caso deste ocorrer por período igual ou superior a 30 (trinta) dias.         </w:t>
                  </w:r>
                  <w:proofErr w:type="gramStart"/>
                  <w:r>
                    <w:rPr>
                      <w:rFonts w:ascii="Arial" w:hAnsi="Arial" w:cs="Arial"/>
                      <w:sz w:val="21"/>
                      <w:szCs w:val="21"/>
                    </w:rPr>
                    <w:t> </w:t>
                  </w:r>
                </w:p>
                <w:p w:rsidR="009C2D81" w:rsidRDefault="009C2D81" w:rsidP="00B66652">
                  <w:pPr>
                    <w:pStyle w:val="NormalWeb"/>
                    <w:rPr>
                      <w:rFonts w:ascii="Arial" w:hAnsi="Arial" w:cs="Arial"/>
                      <w:sz w:val="21"/>
                      <w:szCs w:val="21"/>
                    </w:rPr>
                  </w:pPr>
                  <w:proofErr w:type="gramEnd"/>
                  <w:r>
                    <w:rPr>
                      <w:rStyle w:val="Forte"/>
                      <w:rFonts w:ascii="Arial" w:hAnsi="Arial" w:cs="Arial"/>
                      <w:sz w:val="21"/>
                      <w:szCs w:val="21"/>
                    </w:rPr>
                    <w:t>PARÁGRAFO QUARTO</w:t>
                  </w:r>
                  <w:r>
                    <w:rPr>
                      <w:rFonts w:ascii="Arial" w:hAnsi="Arial" w:cs="Arial"/>
                      <w:sz w:val="21"/>
                      <w:szCs w:val="21"/>
                    </w:rPr>
                    <w:t xml:space="preserve"> - A EMPRESA arcará com as despesas de contratação de seguro com cobertura para acidentes contra terceiros.     </w:t>
                  </w:r>
                  <w:proofErr w:type="gramStart"/>
                  <w:r>
                    <w:rPr>
                      <w:rFonts w:ascii="Arial" w:hAnsi="Arial" w:cs="Arial"/>
                      <w:sz w:val="21"/>
                      <w:szCs w:val="21"/>
                    </w:rPr>
                    <w:t>  </w:t>
                  </w:r>
                  <w:proofErr w:type="gramEnd"/>
                </w:p>
                <w:p w:rsidR="009C2D81" w:rsidRDefault="009C2D81" w:rsidP="00B66652">
                  <w:pPr>
                    <w:pStyle w:val="NormalWeb"/>
                    <w:rPr>
                      <w:rFonts w:ascii="Arial" w:hAnsi="Arial" w:cs="Arial"/>
                      <w:sz w:val="21"/>
                      <w:szCs w:val="21"/>
                    </w:rPr>
                  </w:pPr>
                  <w:r>
                    <w:rPr>
                      <w:rStyle w:val="Forte"/>
                      <w:rFonts w:ascii="Arial" w:hAnsi="Arial" w:cs="Arial"/>
                      <w:sz w:val="21"/>
                      <w:szCs w:val="21"/>
                    </w:rPr>
                    <w:t xml:space="preserve">PARÁGRAFO QUINTO </w:t>
                  </w:r>
                  <w:r>
                    <w:rPr>
                      <w:rFonts w:ascii="Arial" w:hAnsi="Arial" w:cs="Arial"/>
                      <w:sz w:val="21"/>
                      <w:szCs w:val="21"/>
                    </w:rPr>
                    <w:t xml:space="preserve">- A empresa manterá os contratos de locação de Notebook com os empregados </w:t>
                  </w:r>
                  <w:r>
                    <w:rPr>
                      <w:rFonts w:ascii="Arial" w:hAnsi="Arial" w:cs="Arial"/>
                      <w:sz w:val="21"/>
                      <w:szCs w:val="21"/>
                    </w:rPr>
                    <w:lastRenderedPageBreak/>
                    <w:t>para prestação dos serviços e reajustará o valor atualmente praticado em 10,00% (dez por cento), a partir de agosto/16.</w:t>
                  </w:r>
                </w:p>
                <w:p w:rsidR="009C2D81" w:rsidRDefault="009C2D81" w:rsidP="00B66652">
                  <w:pPr>
                    <w:pStyle w:val="NormalWeb"/>
                    <w:rPr>
                      <w:rFonts w:ascii="Arial" w:hAnsi="Arial" w:cs="Arial"/>
                      <w:sz w:val="21"/>
                      <w:szCs w:val="21"/>
                    </w:rPr>
                  </w:pPr>
                  <w:r>
                    <w:rPr>
                      <w:rStyle w:val="Forte"/>
                      <w:rFonts w:ascii="Arial" w:hAnsi="Arial" w:cs="Arial"/>
                      <w:sz w:val="21"/>
                      <w:szCs w:val="21"/>
                    </w:rPr>
                    <w:t xml:space="preserve">PARÁGRAFO SEXTO </w:t>
                  </w:r>
                  <w:r>
                    <w:rPr>
                      <w:rFonts w:ascii="Arial" w:hAnsi="Arial" w:cs="Arial"/>
                      <w:sz w:val="21"/>
                      <w:szCs w:val="21"/>
                    </w:rPr>
                    <w:t>- A partir de 1º de agosto de 2016, os empregados que se desloquem das suas respectivas rotas para prestarem serviços receberão, por quilometro rodado, o valor de R$ 0,49 (quarenta e nove centavos). A partir de 01 de fevereiro de 2017, o valor passará para R$ 0,51 (cinquenta e um centavo), oportunidade em que não terão direito à quota de combustível em litros. Fica também estipulado o fim do raio de deslocamento, o que significa dizer que saindo de sua rota, já tem direito à quilometragem.</w:t>
                  </w:r>
                </w:p>
                <w:p w:rsidR="009C2D81" w:rsidRDefault="009C2D81" w:rsidP="00B66652">
                  <w:pPr>
                    <w:pStyle w:val="NormalWeb"/>
                    <w:rPr>
                      <w:rFonts w:ascii="Arial" w:hAnsi="Arial" w:cs="Arial"/>
                      <w:sz w:val="21"/>
                      <w:szCs w:val="21"/>
                    </w:rPr>
                  </w:pPr>
                  <w:r>
                    <w:rPr>
                      <w:rStyle w:val="Forte"/>
                      <w:rFonts w:ascii="Arial" w:hAnsi="Arial" w:cs="Arial"/>
                      <w:sz w:val="21"/>
                      <w:szCs w:val="21"/>
                    </w:rPr>
                    <w:t>PARÁGRAFO SÉTIMO</w:t>
                  </w:r>
                  <w:r>
                    <w:rPr>
                      <w:rFonts w:ascii="Arial" w:hAnsi="Arial" w:cs="Arial"/>
                      <w:sz w:val="21"/>
                      <w:szCs w:val="21"/>
                    </w:rPr>
                    <w:t xml:space="preserve"> - As verbas previstas na presente cláusula, face à natureza nitidamente indenizatória, não são consideradas prestação in natura para os efeitos do art. 458 da CLT, não se incorporando ou refletindo, para qualquer fim, aos salários e as remunerações dos empregados.       </w:t>
                  </w:r>
                  <w:proofErr w:type="gramStart"/>
                  <w:r>
                    <w:rPr>
                      <w:rFonts w:ascii="Arial" w:hAnsi="Arial" w:cs="Arial"/>
                      <w:sz w:val="21"/>
                      <w:szCs w:val="21"/>
                    </w:rPr>
                    <w:t>  </w:t>
                  </w:r>
                  <w:proofErr w:type="gramEnd"/>
                </w:p>
                <w:tbl>
                  <w:tblPr>
                    <w:tblW w:w="8070" w:type="dxa"/>
                    <w:tblCellSpacing w:w="0" w:type="dxa"/>
                    <w:tblCellMar>
                      <w:left w:w="0" w:type="dxa"/>
                      <w:right w:w="0" w:type="dxa"/>
                    </w:tblCellMar>
                    <w:tblLook w:val="04A0" w:firstRow="1" w:lastRow="0" w:firstColumn="1" w:lastColumn="0" w:noHBand="0" w:noVBand="1"/>
                  </w:tblPr>
                  <w:tblGrid>
                    <w:gridCol w:w="3585"/>
                    <w:gridCol w:w="2321"/>
                    <w:gridCol w:w="2321"/>
                  </w:tblGrid>
                  <w:tr w:rsidR="009C2D81" w:rsidTr="00B66652">
                    <w:trPr>
                      <w:tblCellSpacing w:w="0" w:type="dxa"/>
                    </w:trPr>
                    <w:tc>
                      <w:tcPr>
                        <w:tcW w:w="3585" w:type="dxa"/>
                        <w:noWrap/>
                        <w:vAlign w:val="center"/>
                        <w:hideMark/>
                      </w:tcPr>
                      <w:p w:rsidR="009C2D81" w:rsidRDefault="009C2D81" w:rsidP="00B66652">
                        <w:pPr>
                          <w:pStyle w:val="NormalWeb"/>
                          <w:jc w:val="center"/>
                        </w:pPr>
                        <w:r>
                          <w:rPr>
                            <w:rStyle w:val="Forte"/>
                          </w:rPr>
                          <w:t>MODELO</w:t>
                        </w:r>
                      </w:p>
                    </w:tc>
                    <w:tc>
                      <w:tcPr>
                        <w:tcW w:w="2220" w:type="dxa"/>
                        <w:noWrap/>
                        <w:vAlign w:val="center"/>
                        <w:hideMark/>
                      </w:tcPr>
                      <w:p w:rsidR="009C2D81" w:rsidRDefault="009C2D81" w:rsidP="00B66652">
                        <w:pPr>
                          <w:pStyle w:val="NormalWeb"/>
                          <w:jc w:val="center"/>
                        </w:pPr>
                        <w:proofErr w:type="gramStart"/>
                        <w:r>
                          <w:rPr>
                            <w:rStyle w:val="Forte"/>
                          </w:rPr>
                          <w:t>ago.</w:t>
                        </w:r>
                        <w:proofErr w:type="gramEnd"/>
                        <w:r>
                          <w:rPr>
                            <w:rStyle w:val="Forte"/>
                          </w:rPr>
                          <w:t>/16</w:t>
                        </w:r>
                      </w:p>
                    </w:tc>
                    <w:tc>
                      <w:tcPr>
                        <w:tcW w:w="2265" w:type="dxa"/>
                        <w:noWrap/>
                        <w:vAlign w:val="center"/>
                        <w:hideMark/>
                      </w:tcPr>
                      <w:p w:rsidR="009C2D81" w:rsidRDefault="009C2D81" w:rsidP="00B66652">
                        <w:pPr>
                          <w:pStyle w:val="NormalWeb"/>
                          <w:jc w:val="center"/>
                        </w:pPr>
                        <w:proofErr w:type="gramStart"/>
                        <w:r>
                          <w:rPr>
                            <w:rStyle w:val="Forte"/>
                          </w:rPr>
                          <w:t>fev.</w:t>
                        </w:r>
                        <w:proofErr w:type="gramEnd"/>
                        <w:r>
                          <w:rPr>
                            <w:rStyle w:val="Forte"/>
                          </w:rPr>
                          <w:t>/17</w:t>
                        </w:r>
                      </w:p>
                    </w:tc>
                  </w:tr>
                  <w:tr w:rsidR="009C2D81" w:rsidTr="00B66652">
                    <w:trPr>
                      <w:tblCellSpacing w:w="0" w:type="dxa"/>
                    </w:trPr>
                    <w:tc>
                      <w:tcPr>
                        <w:tcW w:w="3585" w:type="dxa"/>
                        <w:vAlign w:val="center"/>
                        <w:hideMark/>
                      </w:tcPr>
                      <w:p w:rsidR="009C2D81" w:rsidRDefault="009C2D81" w:rsidP="00B66652">
                        <w:pPr>
                          <w:pStyle w:val="NormalWeb"/>
                        </w:pPr>
                        <w:r>
                          <w:t>Veículo pequeno até o ano de 2001</w:t>
                        </w:r>
                      </w:p>
                    </w:tc>
                    <w:tc>
                      <w:tcPr>
                        <w:tcW w:w="2220" w:type="dxa"/>
                        <w:noWrap/>
                        <w:vAlign w:val="center"/>
                        <w:hideMark/>
                      </w:tcPr>
                      <w:p w:rsidR="009C2D81" w:rsidRDefault="009C2D81" w:rsidP="00B66652">
                        <w:pPr>
                          <w:pStyle w:val="NormalWeb"/>
                        </w:pPr>
                        <w:r>
                          <w:t> R$                      780,40</w:t>
                        </w:r>
                      </w:p>
                    </w:tc>
                    <w:tc>
                      <w:tcPr>
                        <w:tcW w:w="2265" w:type="dxa"/>
                        <w:noWrap/>
                        <w:vAlign w:val="center"/>
                        <w:hideMark/>
                      </w:tcPr>
                      <w:p w:rsidR="009C2D81" w:rsidRDefault="009C2D81" w:rsidP="00B66652">
                        <w:pPr>
                          <w:pStyle w:val="NormalWeb"/>
                        </w:pPr>
                        <w:r>
                          <w:t> R$                      829,41</w:t>
                        </w:r>
                      </w:p>
                    </w:tc>
                  </w:tr>
                  <w:tr w:rsidR="009C2D81" w:rsidTr="00B66652">
                    <w:trPr>
                      <w:tblCellSpacing w:w="0" w:type="dxa"/>
                    </w:trPr>
                    <w:tc>
                      <w:tcPr>
                        <w:tcW w:w="3585" w:type="dxa"/>
                        <w:vAlign w:val="center"/>
                        <w:hideMark/>
                      </w:tcPr>
                      <w:p w:rsidR="009C2D81" w:rsidRDefault="009C2D81" w:rsidP="00B66652">
                        <w:pPr>
                          <w:pStyle w:val="NormalWeb"/>
                        </w:pPr>
                        <w:r>
                          <w:t>Veículo pequeno igual ou superior ao ano de 2001</w:t>
                        </w:r>
                      </w:p>
                    </w:tc>
                    <w:tc>
                      <w:tcPr>
                        <w:tcW w:w="2220" w:type="dxa"/>
                        <w:noWrap/>
                        <w:vAlign w:val="center"/>
                        <w:hideMark/>
                      </w:tcPr>
                      <w:p w:rsidR="009C2D81" w:rsidRDefault="009C2D81" w:rsidP="00B66652">
                        <w:pPr>
                          <w:pStyle w:val="NormalWeb"/>
                        </w:pPr>
                        <w:r>
                          <w:t> R$                      858,85</w:t>
                        </w:r>
                      </w:p>
                    </w:tc>
                    <w:tc>
                      <w:tcPr>
                        <w:tcW w:w="2265" w:type="dxa"/>
                        <w:noWrap/>
                        <w:vAlign w:val="center"/>
                        <w:hideMark/>
                      </w:tcPr>
                      <w:p w:rsidR="009C2D81" w:rsidRDefault="009C2D81" w:rsidP="00B66652">
                        <w:pPr>
                          <w:pStyle w:val="NormalWeb"/>
                        </w:pPr>
                        <w:r>
                          <w:t> R$                      912,79</w:t>
                        </w:r>
                      </w:p>
                    </w:tc>
                  </w:tr>
                  <w:tr w:rsidR="009C2D81" w:rsidTr="00B66652">
                    <w:trPr>
                      <w:tblCellSpacing w:w="0" w:type="dxa"/>
                    </w:trPr>
                    <w:tc>
                      <w:tcPr>
                        <w:tcW w:w="3585" w:type="dxa"/>
                        <w:vAlign w:val="center"/>
                        <w:hideMark/>
                      </w:tcPr>
                      <w:p w:rsidR="009C2D81" w:rsidRDefault="009C2D81" w:rsidP="00B66652">
                        <w:pPr>
                          <w:pStyle w:val="NormalWeb"/>
                        </w:pPr>
                        <w:r>
                          <w:t>Veículo Médio (Kombi/</w:t>
                        </w:r>
                        <w:proofErr w:type="spellStart"/>
                        <w:r>
                          <w:t>Topic</w:t>
                        </w:r>
                        <w:proofErr w:type="spellEnd"/>
                        <w:r>
                          <w:t xml:space="preserve"> e Van)</w:t>
                        </w:r>
                      </w:p>
                    </w:tc>
                    <w:tc>
                      <w:tcPr>
                        <w:tcW w:w="2220" w:type="dxa"/>
                        <w:noWrap/>
                        <w:vAlign w:val="center"/>
                        <w:hideMark/>
                      </w:tcPr>
                      <w:p w:rsidR="009C2D81" w:rsidRDefault="009C2D81" w:rsidP="00B66652">
                        <w:pPr>
                          <w:pStyle w:val="NormalWeb"/>
                        </w:pPr>
                        <w:r>
                          <w:t> R$                   1.297,58</w:t>
                        </w:r>
                      </w:p>
                    </w:tc>
                    <w:tc>
                      <w:tcPr>
                        <w:tcW w:w="2265" w:type="dxa"/>
                        <w:noWrap/>
                        <w:vAlign w:val="center"/>
                        <w:hideMark/>
                      </w:tcPr>
                      <w:p w:rsidR="009C2D81" w:rsidRDefault="009C2D81" w:rsidP="00B66652">
                        <w:pPr>
                          <w:pStyle w:val="NormalWeb"/>
                        </w:pPr>
                        <w:r>
                          <w:t> R$                   1.379,07</w:t>
                        </w:r>
                      </w:p>
                    </w:tc>
                  </w:tr>
                  <w:tr w:rsidR="009C2D81" w:rsidTr="00B66652">
                    <w:trPr>
                      <w:tblCellSpacing w:w="0" w:type="dxa"/>
                    </w:trPr>
                    <w:tc>
                      <w:tcPr>
                        <w:tcW w:w="3585" w:type="dxa"/>
                        <w:vAlign w:val="center"/>
                        <w:hideMark/>
                      </w:tcPr>
                      <w:p w:rsidR="009C2D81" w:rsidRDefault="009C2D81" w:rsidP="00B66652">
                        <w:pPr>
                          <w:pStyle w:val="NormalWeb"/>
                        </w:pPr>
                        <w:r>
                          <w:t>Motocicleta</w:t>
                        </w:r>
                      </w:p>
                    </w:tc>
                    <w:tc>
                      <w:tcPr>
                        <w:tcW w:w="2220" w:type="dxa"/>
                        <w:noWrap/>
                        <w:vAlign w:val="center"/>
                        <w:hideMark/>
                      </w:tcPr>
                      <w:p w:rsidR="009C2D81" w:rsidRDefault="009C2D81" w:rsidP="00B66652">
                        <w:pPr>
                          <w:pStyle w:val="NormalWeb"/>
                        </w:pPr>
                        <w:r>
                          <w:t> R$                      414,50</w:t>
                        </w:r>
                      </w:p>
                    </w:tc>
                    <w:tc>
                      <w:tcPr>
                        <w:tcW w:w="2265" w:type="dxa"/>
                        <w:noWrap/>
                        <w:vAlign w:val="center"/>
                        <w:hideMark/>
                      </w:tcPr>
                      <w:p w:rsidR="009C2D81" w:rsidRDefault="009C2D81" w:rsidP="00B66652">
                        <w:pPr>
                          <w:pStyle w:val="NormalWeb"/>
                        </w:pPr>
                        <w:r>
                          <w:t> R$                      440,53</w:t>
                        </w:r>
                      </w:p>
                    </w:tc>
                  </w:tr>
                </w:tbl>
                <w:p w:rsidR="009C2D81" w:rsidRDefault="009C2D81" w:rsidP="00B66652">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VIGÉSIMA SEXTA - FORNECIMENTO DE COMBUSTÍVEL </w:t>
                  </w:r>
                  <w:r>
                    <w:rPr>
                      <w:rFonts w:ascii="Arial" w:eastAsia="Times New Roman" w:hAnsi="Arial" w:cs="Arial"/>
                      <w:b/>
                      <w:bCs/>
                      <w:sz w:val="21"/>
                      <w:szCs w:val="21"/>
                    </w:rPr>
                    <w:br/>
                  </w:r>
                  <w:r>
                    <w:rPr>
                      <w:rFonts w:ascii="Arial" w:eastAsia="Times New Roman" w:hAnsi="Arial" w:cs="Arial"/>
                      <w:sz w:val="21"/>
                      <w:szCs w:val="21"/>
                    </w:rPr>
                    <w:br/>
                  </w:r>
                </w:p>
                <w:p w:rsidR="009C2D81" w:rsidRDefault="009C2D81" w:rsidP="00B66652">
                  <w:pPr>
                    <w:pStyle w:val="NormalWeb"/>
                    <w:rPr>
                      <w:rFonts w:ascii="Arial" w:hAnsi="Arial" w:cs="Arial"/>
                      <w:sz w:val="21"/>
                      <w:szCs w:val="21"/>
                    </w:rPr>
                  </w:pPr>
                  <w:r>
                    <w:rPr>
                      <w:rFonts w:ascii="Arial" w:hAnsi="Arial" w:cs="Arial"/>
                      <w:sz w:val="21"/>
                      <w:szCs w:val="21"/>
                    </w:rPr>
                    <w:t>A empresa garantirá o fornecimento de combustível para que os empregados possam desenvolver suas atividades laborais, limitando-se essa garantia apenas aos compromissos profissionais exigidos pela mesma, acrescida da quilometragem despendida entre a residência do empregado e seu local de trabalho e vice-versa. </w:t>
                  </w:r>
                </w:p>
                <w:p w:rsidR="009C2D81" w:rsidRDefault="009C2D81" w:rsidP="00B66652">
                  <w:pPr>
                    <w:pStyle w:val="NormalWeb"/>
                    <w:rPr>
                      <w:rFonts w:ascii="Arial" w:hAnsi="Arial" w:cs="Arial"/>
                      <w:sz w:val="21"/>
                      <w:szCs w:val="21"/>
                    </w:rPr>
                  </w:pPr>
                  <w:r>
                    <w:rPr>
                      <w:rStyle w:val="Forte"/>
                      <w:rFonts w:ascii="Arial" w:hAnsi="Arial" w:cs="Arial"/>
                      <w:sz w:val="21"/>
                      <w:szCs w:val="21"/>
                    </w:rPr>
                    <w:t>PARÁGRAFO ÚNICO</w:t>
                  </w:r>
                  <w:r>
                    <w:rPr>
                      <w:rFonts w:ascii="Arial" w:hAnsi="Arial" w:cs="Arial"/>
                      <w:sz w:val="21"/>
                      <w:szCs w:val="21"/>
                    </w:rPr>
                    <w:t xml:space="preserve"> - O fornecimento de combustível não terá caráter remuneratório, não integrando a remuneração do empregado para quaisquer fins.</w:t>
                  </w:r>
                </w:p>
                <w:p w:rsidR="009C2D81" w:rsidRDefault="009C2D81" w:rsidP="00B66652">
                  <w:pPr>
                    <w:rPr>
                      <w:rFonts w:ascii="Arial" w:eastAsia="Times New Roman" w:hAnsi="Arial" w:cs="Arial"/>
                      <w:sz w:val="21"/>
                      <w:szCs w:val="21"/>
                    </w:rPr>
                  </w:pPr>
                </w:p>
                <w:p w:rsidR="009C2D81" w:rsidRDefault="009C2D81" w:rsidP="00B66652">
                  <w:pPr>
                    <w:jc w:val="cente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t xml:space="preserve">Contrato de Trabalho  Admissão, Demissão, Modalidades </w:t>
                  </w:r>
                  <w:proofErr w:type="gramStart"/>
                  <w:r>
                    <w:rPr>
                      <w:rFonts w:ascii="Arial" w:eastAsia="Times New Roman" w:hAnsi="Arial" w:cs="Arial"/>
                      <w:b/>
                      <w:bCs/>
                      <w:sz w:val="21"/>
                      <w:szCs w:val="21"/>
                    </w:rPr>
                    <w:br/>
                  </w:r>
                  <w:proofErr w:type="gramEnd"/>
                </w:p>
                <w:p w:rsidR="009C2D81" w:rsidRDefault="009C2D81" w:rsidP="00B66652">
                  <w:pPr>
                    <w:jc w:val="center"/>
                    <w:rPr>
                      <w:rFonts w:ascii="Arial" w:eastAsia="Times New Roman" w:hAnsi="Arial" w:cs="Arial"/>
                      <w:sz w:val="21"/>
                      <w:szCs w:val="21"/>
                    </w:rPr>
                  </w:pPr>
                  <w:r>
                    <w:rPr>
                      <w:rFonts w:ascii="Arial" w:eastAsia="Times New Roman" w:hAnsi="Arial" w:cs="Arial"/>
                      <w:b/>
                      <w:bCs/>
                      <w:sz w:val="21"/>
                      <w:szCs w:val="21"/>
                    </w:rPr>
                    <w:t xml:space="preserve">Desligamento/Demissão </w:t>
                  </w:r>
                  <w:r>
                    <w:rPr>
                      <w:rFonts w:ascii="Arial" w:eastAsia="Times New Roman" w:hAnsi="Arial" w:cs="Arial"/>
                      <w:b/>
                      <w:bCs/>
                      <w:sz w:val="21"/>
                      <w:szCs w:val="21"/>
                    </w:rPr>
                    <w:br/>
                  </w:r>
                </w:p>
                <w:p w:rsidR="009C2D81" w:rsidRDefault="009C2D81" w:rsidP="00B66652">
                  <w:pPr>
                    <w:rPr>
                      <w:rFonts w:ascii="Arial" w:eastAsia="Times New Roman" w:hAnsi="Arial" w:cs="Arial"/>
                      <w:sz w:val="21"/>
                      <w:szCs w:val="21"/>
                    </w:rPr>
                  </w:pPr>
                  <w:r>
                    <w:rPr>
                      <w:rFonts w:ascii="Arial" w:eastAsia="Times New Roman" w:hAnsi="Arial" w:cs="Arial"/>
                      <w:b/>
                      <w:bCs/>
                      <w:sz w:val="21"/>
                      <w:szCs w:val="21"/>
                    </w:rPr>
                    <w:br/>
                    <w:t xml:space="preserve">CLÁUSULA VIGÉSIMA SÉTIMA - HOMOLOGAÇÕES DAS RESCISÕES </w:t>
                  </w:r>
                  <w:r>
                    <w:rPr>
                      <w:rFonts w:ascii="Arial" w:eastAsia="Times New Roman" w:hAnsi="Arial" w:cs="Arial"/>
                      <w:b/>
                      <w:bCs/>
                      <w:sz w:val="21"/>
                      <w:szCs w:val="21"/>
                    </w:rPr>
                    <w:br/>
                  </w:r>
                  <w:r>
                    <w:rPr>
                      <w:rFonts w:ascii="Arial" w:eastAsia="Times New Roman" w:hAnsi="Arial" w:cs="Arial"/>
                      <w:sz w:val="21"/>
                      <w:szCs w:val="21"/>
                    </w:rPr>
                    <w:br/>
                  </w:r>
                </w:p>
                <w:p w:rsidR="009C2D81" w:rsidRDefault="009C2D81" w:rsidP="00B66652">
                  <w:pPr>
                    <w:pStyle w:val="NormalWeb"/>
                    <w:rPr>
                      <w:rFonts w:ascii="Arial" w:hAnsi="Arial" w:cs="Arial"/>
                      <w:sz w:val="21"/>
                      <w:szCs w:val="21"/>
                    </w:rPr>
                  </w:pPr>
                  <w:r>
                    <w:rPr>
                      <w:rFonts w:ascii="Arial" w:hAnsi="Arial" w:cs="Arial"/>
                      <w:sz w:val="21"/>
                      <w:szCs w:val="21"/>
                    </w:rPr>
                    <w:t>A empresa se obriga a submeter ao sindicato, a homologação das rescisões de contrato de trabalho dos empregados a partir de 12 (doze) meses de contrato de trabalho. A homologação só será realizada mediante apresentação do extrato atualizado do FGTS, devendo a empresa cumprir os prazos e orientações legais.   </w:t>
                  </w:r>
                  <w:proofErr w:type="gramStart"/>
                  <w:r>
                    <w:rPr>
                      <w:rFonts w:ascii="Arial" w:hAnsi="Arial" w:cs="Arial"/>
                      <w:sz w:val="21"/>
                      <w:szCs w:val="21"/>
                    </w:rPr>
                    <w:t>  </w:t>
                  </w:r>
                  <w:proofErr w:type="gramEnd"/>
                </w:p>
                <w:p w:rsidR="009C2D81" w:rsidRDefault="009C2D81" w:rsidP="00B66652">
                  <w:pPr>
                    <w:pStyle w:val="NormalWeb"/>
                    <w:rPr>
                      <w:rFonts w:ascii="Arial" w:hAnsi="Arial" w:cs="Arial"/>
                      <w:sz w:val="21"/>
                      <w:szCs w:val="21"/>
                    </w:rPr>
                  </w:pPr>
                  <w:r>
                    <w:rPr>
                      <w:rStyle w:val="Forte"/>
                      <w:rFonts w:ascii="Arial" w:hAnsi="Arial" w:cs="Arial"/>
                      <w:sz w:val="21"/>
                      <w:szCs w:val="21"/>
                    </w:rPr>
                    <w:t xml:space="preserve">PARÁGRAFO PRIMEIRO </w:t>
                  </w:r>
                  <w:r>
                    <w:rPr>
                      <w:rFonts w:ascii="Arial" w:hAnsi="Arial" w:cs="Arial"/>
                      <w:sz w:val="21"/>
                      <w:szCs w:val="21"/>
                    </w:rPr>
                    <w:t xml:space="preserve">- O empregador comunicará ao empregado o dia, hora e local para efetuar a homologação da rescisão. Cumprindo essa formalidade, o empregador ficará isento das penalidades previstas no art. 477 da CLT, caso o empregado não compareça no horário determinado, ficando a entidade laboral com incumbência de fornecer um atestado comprobatório de sua ausência, podendo tal formalidade ser suprida através de declaração de 02 (duas) testemunhas que estejam no local, dia e hora marcados </w:t>
                  </w:r>
                  <w:r>
                    <w:rPr>
                      <w:rFonts w:ascii="Arial" w:hAnsi="Arial" w:cs="Arial"/>
                      <w:sz w:val="21"/>
                      <w:szCs w:val="21"/>
                    </w:rPr>
                    <w:lastRenderedPageBreak/>
                    <w:t>para a homologação.       </w:t>
                  </w:r>
                  <w:proofErr w:type="gramStart"/>
                  <w:r>
                    <w:rPr>
                      <w:rFonts w:ascii="Arial" w:hAnsi="Arial" w:cs="Arial"/>
                      <w:sz w:val="21"/>
                      <w:szCs w:val="21"/>
                    </w:rPr>
                    <w:t> </w:t>
                  </w:r>
                </w:p>
                <w:p w:rsidR="009C2D81" w:rsidRDefault="009C2D81" w:rsidP="00B66652">
                  <w:pPr>
                    <w:pStyle w:val="NormalWeb"/>
                    <w:rPr>
                      <w:rFonts w:ascii="Arial" w:hAnsi="Arial" w:cs="Arial"/>
                      <w:sz w:val="21"/>
                      <w:szCs w:val="21"/>
                    </w:rPr>
                  </w:pPr>
                  <w:proofErr w:type="gramEnd"/>
                  <w:r>
                    <w:rPr>
                      <w:rStyle w:val="Forte"/>
                      <w:rFonts w:ascii="Arial" w:hAnsi="Arial" w:cs="Arial"/>
                      <w:sz w:val="21"/>
                      <w:szCs w:val="21"/>
                    </w:rPr>
                    <w:t>PARÁGRAFO SEGUNDO</w:t>
                  </w:r>
                  <w:r>
                    <w:rPr>
                      <w:rFonts w:ascii="Arial" w:hAnsi="Arial" w:cs="Arial"/>
                      <w:sz w:val="21"/>
                      <w:szCs w:val="21"/>
                    </w:rPr>
                    <w:t xml:space="preserve"> - Enquanto o SINDICATO não mantiver delegacias em outras localidades do Estado e, sendo a homologação procedida nessas localidades, a EMPRESA poderá solicitar a assistência da SRTE/MTE ou dos órgãos judiciais previstos em lei.         </w:t>
                  </w:r>
                  <w:proofErr w:type="gramStart"/>
                  <w:r>
                    <w:rPr>
                      <w:rFonts w:ascii="Arial" w:hAnsi="Arial" w:cs="Arial"/>
                      <w:sz w:val="21"/>
                      <w:szCs w:val="21"/>
                    </w:rPr>
                    <w:t> </w:t>
                  </w:r>
                </w:p>
                <w:p w:rsidR="009C2D81" w:rsidRDefault="009C2D81" w:rsidP="00B66652">
                  <w:pPr>
                    <w:rPr>
                      <w:rFonts w:ascii="Arial" w:eastAsia="Times New Roman" w:hAnsi="Arial" w:cs="Arial"/>
                      <w:sz w:val="21"/>
                      <w:szCs w:val="21"/>
                    </w:rPr>
                  </w:pPr>
                  <w:proofErr w:type="gramEnd"/>
                </w:p>
                <w:p w:rsidR="009C2D81" w:rsidRDefault="009C2D81" w:rsidP="00B66652">
                  <w:pPr>
                    <w:jc w:val="cente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t xml:space="preserve">Relações de Trabalho  Condições de Trabalho, Normas de Pessoal e Estabilidades </w:t>
                  </w:r>
                  <w:proofErr w:type="gramStart"/>
                  <w:r>
                    <w:rPr>
                      <w:rFonts w:ascii="Arial" w:eastAsia="Times New Roman" w:hAnsi="Arial" w:cs="Arial"/>
                      <w:b/>
                      <w:bCs/>
                      <w:sz w:val="21"/>
                      <w:szCs w:val="21"/>
                    </w:rPr>
                    <w:br/>
                  </w:r>
                  <w:proofErr w:type="gramEnd"/>
                </w:p>
                <w:p w:rsidR="009C2D81" w:rsidRDefault="009C2D81" w:rsidP="00B66652">
                  <w:pPr>
                    <w:jc w:val="center"/>
                    <w:rPr>
                      <w:rFonts w:ascii="Arial" w:eastAsia="Times New Roman" w:hAnsi="Arial" w:cs="Arial"/>
                      <w:sz w:val="21"/>
                      <w:szCs w:val="21"/>
                    </w:rPr>
                  </w:pPr>
                  <w:r>
                    <w:rPr>
                      <w:rFonts w:ascii="Arial" w:eastAsia="Times New Roman" w:hAnsi="Arial" w:cs="Arial"/>
                      <w:b/>
                      <w:bCs/>
                      <w:sz w:val="21"/>
                      <w:szCs w:val="21"/>
                    </w:rPr>
                    <w:t xml:space="preserve">Qualificação/Formação Profissional </w:t>
                  </w:r>
                  <w:r>
                    <w:rPr>
                      <w:rFonts w:ascii="Arial" w:eastAsia="Times New Roman" w:hAnsi="Arial" w:cs="Arial"/>
                      <w:b/>
                      <w:bCs/>
                      <w:sz w:val="21"/>
                      <w:szCs w:val="21"/>
                    </w:rPr>
                    <w:br/>
                  </w:r>
                </w:p>
                <w:p w:rsidR="009C2D81" w:rsidRDefault="009C2D81" w:rsidP="00B66652">
                  <w:pPr>
                    <w:rPr>
                      <w:rFonts w:ascii="Arial" w:eastAsia="Times New Roman" w:hAnsi="Arial" w:cs="Arial"/>
                      <w:sz w:val="21"/>
                      <w:szCs w:val="21"/>
                    </w:rPr>
                  </w:pPr>
                  <w:r>
                    <w:rPr>
                      <w:rFonts w:ascii="Arial" w:eastAsia="Times New Roman" w:hAnsi="Arial" w:cs="Arial"/>
                      <w:b/>
                      <w:bCs/>
                      <w:sz w:val="21"/>
                      <w:szCs w:val="21"/>
                    </w:rPr>
                    <w:br/>
                    <w:t xml:space="preserve">CLÁUSULA VIGÉSIMA OITAVA - QUALIFICAÇÃO PROFISSIONAL </w:t>
                  </w:r>
                  <w:r>
                    <w:rPr>
                      <w:rFonts w:ascii="Arial" w:eastAsia="Times New Roman" w:hAnsi="Arial" w:cs="Arial"/>
                      <w:b/>
                      <w:bCs/>
                      <w:sz w:val="21"/>
                      <w:szCs w:val="21"/>
                    </w:rPr>
                    <w:br/>
                  </w:r>
                  <w:r>
                    <w:rPr>
                      <w:rFonts w:ascii="Arial" w:eastAsia="Times New Roman" w:hAnsi="Arial" w:cs="Arial"/>
                      <w:sz w:val="21"/>
                      <w:szCs w:val="21"/>
                    </w:rPr>
                    <w:br/>
                  </w:r>
                </w:p>
                <w:p w:rsidR="009C2D81" w:rsidRDefault="009C2D81" w:rsidP="00B66652">
                  <w:pPr>
                    <w:pStyle w:val="NormalWeb"/>
                    <w:rPr>
                      <w:rFonts w:ascii="Arial" w:hAnsi="Arial" w:cs="Arial"/>
                      <w:sz w:val="21"/>
                      <w:szCs w:val="21"/>
                    </w:rPr>
                  </w:pPr>
                  <w:r>
                    <w:rPr>
                      <w:rFonts w:ascii="Arial" w:hAnsi="Arial" w:cs="Arial"/>
                      <w:sz w:val="21"/>
                      <w:szCs w:val="21"/>
                    </w:rPr>
                    <w:t>A empresa envidará esforços para incentivar a qualificação profissional dos seus empregados, bem como da elevação de escolaridade e qualificação técnica em cursos específicos. </w:t>
                  </w:r>
                  <w:proofErr w:type="gramStart"/>
                  <w:r>
                    <w:rPr>
                      <w:rFonts w:ascii="Arial" w:hAnsi="Arial" w:cs="Arial"/>
                      <w:sz w:val="21"/>
                      <w:szCs w:val="21"/>
                    </w:rPr>
                    <w:t> </w:t>
                  </w:r>
                </w:p>
                <w:p w:rsidR="009C2D81" w:rsidRDefault="009C2D81" w:rsidP="00B66652">
                  <w:pPr>
                    <w:rPr>
                      <w:rFonts w:ascii="Arial" w:eastAsia="Times New Roman" w:hAnsi="Arial" w:cs="Arial"/>
                      <w:sz w:val="21"/>
                      <w:szCs w:val="21"/>
                    </w:rPr>
                  </w:pPr>
                  <w:proofErr w:type="gramEnd"/>
                </w:p>
                <w:p w:rsidR="009C2D81" w:rsidRDefault="009C2D81" w:rsidP="00B66652">
                  <w:pPr>
                    <w:jc w:val="center"/>
                    <w:rPr>
                      <w:rFonts w:ascii="Arial" w:eastAsia="Times New Roman" w:hAnsi="Arial" w:cs="Arial"/>
                      <w:sz w:val="21"/>
                      <w:szCs w:val="21"/>
                    </w:rPr>
                  </w:pPr>
                  <w:r>
                    <w:rPr>
                      <w:rFonts w:ascii="Arial" w:eastAsia="Times New Roman" w:hAnsi="Arial" w:cs="Arial"/>
                      <w:b/>
                      <w:bCs/>
                      <w:sz w:val="21"/>
                      <w:szCs w:val="21"/>
                    </w:rPr>
                    <w:t xml:space="preserve">Normas Disciplinares </w:t>
                  </w:r>
                  <w:r>
                    <w:rPr>
                      <w:rFonts w:ascii="Arial" w:eastAsia="Times New Roman" w:hAnsi="Arial" w:cs="Arial"/>
                      <w:b/>
                      <w:bCs/>
                      <w:sz w:val="21"/>
                      <w:szCs w:val="21"/>
                    </w:rPr>
                    <w:br/>
                  </w:r>
                </w:p>
                <w:p w:rsidR="009C2D81" w:rsidRDefault="009C2D81" w:rsidP="00B66652">
                  <w:pPr>
                    <w:rPr>
                      <w:rFonts w:ascii="Arial" w:eastAsia="Times New Roman" w:hAnsi="Arial" w:cs="Arial"/>
                      <w:sz w:val="21"/>
                      <w:szCs w:val="21"/>
                    </w:rPr>
                  </w:pPr>
                  <w:r>
                    <w:rPr>
                      <w:rFonts w:ascii="Arial" w:eastAsia="Times New Roman" w:hAnsi="Arial" w:cs="Arial"/>
                      <w:b/>
                      <w:bCs/>
                      <w:sz w:val="21"/>
                      <w:szCs w:val="21"/>
                    </w:rPr>
                    <w:br/>
                    <w:t xml:space="preserve">CLÁUSULA VIGÉSIMA NONA - NORMAS DISCIPLINARES </w:t>
                  </w:r>
                  <w:r>
                    <w:rPr>
                      <w:rFonts w:ascii="Arial" w:eastAsia="Times New Roman" w:hAnsi="Arial" w:cs="Arial"/>
                      <w:b/>
                      <w:bCs/>
                      <w:sz w:val="21"/>
                      <w:szCs w:val="21"/>
                    </w:rPr>
                    <w:br/>
                  </w:r>
                  <w:r>
                    <w:rPr>
                      <w:rFonts w:ascii="Arial" w:eastAsia="Times New Roman" w:hAnsi="Arial" w:cs="Arial"/>
                      <w:sz w:val="21"/>
                      <w:szCs w:val="21"/>
                    </w:rPr>
                    <w:br/>
                  </w:r>
                </w:p>
                <w:p w:rsidR="009C2D81" w:rsidRDefault="009C2D81" w:rsidP="00B66652">
                  <w:pPr>
                    <w:pStyle w:val="NormalWeb"/>
                    <w:rPr>
                      <w:rFonts w:ascii="Arial" w:hAnsi="Arial" w:cs="Arial"/>
                      <w:sz w:val="21"/>
                      <w:szCs w:val="21"/>
                    </w:rPr>
                  </w:pPr>
                  <w:r>
                    <w:rPr>
                      <w:rFonts w:ascii="Arial" w:hAnsi="Arial" w:cs="Arial"/>
                      <w:sz w:val="21"/>
                      <w:szCs w:val="21"/>
                    </w:rPr>
                    <w:t> </w:t>
                  </w:r>
                  <w:proofErr w:type="gramStart"/>
                  <w:r>
                    <w:rPr>
                      <w:rFonts w:ascii="Arial" w:hAnsi="Arial" w:cs="Arial"/>
                      <w:sz w:val="21"/>
                      <w:szCs w:val="21"/>
                    </w:rPr>
                    <w:t>A normas</w:t>
                  </w:r>
                  <w:proofErr w:type="gramEnd"/>
                  <w:r>
                    <w:rPr>
                      <w:rFonts w:ascii="Arial" w:hAnsi="Arial" w:cs="Arial"/>
                      <w:sz w:val="21"/>
                      <w:szCs w:val="21"/>
                    </w:rPr>
                    <w:t xml:space="preserve"> disciplinares da Empresa serão publicadas para conhecimento prévio dos seus empregados e do Sindicato, sendo garantido o direito de defesa e do contraditório, diante de eventuais denúncias.</w:t>
                  </w:r>
                </w:p>
                <w:p w:rsidR="009C2D81" w:rsidRDefault="009C2D81" w:rsidP="00B66652">
                  <w:pPr>
                    <w:rPr>
                      <w:rFonts w:ascii="Arial" w:eastAsia="Times New Roman" w:hAnsi="Arial" w:cs="Arial"/>
                      <w:sz w:val="21"/>
                      <w:szCs w:val="21"/>
                    </w:rPr>
                  </w:pPr>
                </w:p>
                <w:p w:rsidR="009C2D81" w:rsidRDefault="009C2D81" w:rsidP="00B66652">
                  <w:pPr>
                    <w:jc w:val="center"/>
                    <w:rPr>
                      <w:rFonts w:ascii="Arial" w:eastAsia="Times New Roman" w:hAnsi="Arial" w:cs="Arial"/>
                      <w:sz w:val="21"/>
                      <w:szCs w:val="21"/>
                    </w:rPr>
                  </w:pPr>
                  <w:r>
                    <w:rPr>
                      <w:rFonts w:ascii="Arial" w:eastAsia="Times New Roman" w:hAnsi="Arial" w:cs="Arial"/>
                      <w:b/>
                      <w:bCs/>
                      <w:sz w:val="21"/>
                      <w:szCs w:val="21"/>
                    </w:rPr>
                    <w:t xml:space="preserve">Ferramentas e Equipamentos de Trabalho </w:t>
                  </w:r>
                  <w:r>
                    <w:rPr>
                      <w:rFonts w:ascii="Arial" w:eastAsia="Times New Roman" w:hAnsi="Arial" w:cs="Arial"/>
                      <w:b/>
                      <w:bCs/>
                      <w:sz w:val="21"/>
                      <w:szCs w:val="21"/>
                    </w:rPr>
                    <w:br/>
                  </w:r>
                </w:p>
                <w:p w:rsidR="009C2D81" w:rsidRDefault="009C2D81" w:rsidP="00B66652">
                  <w:pPr>
                    <w:rPr>
                      <w:rFonts w:ascii="Arial" w:eastAsia="Times New Roman" w:hAnsi="Arial" w:cs="Arial"/>
                      <w:sz w:val="21"/>
                      <w:szCs w:val="21"/>
                    </w:rPr>
                  </w:pPr>
                  <w:r>
                    <w:rPr>
                      <w:rFonts w:ascii="Arial" w:eastAsia="Times New Roman" w:hAnsi="Arial" w:cs="Arial"/>
                      <w:b/>
                      <w:bCs/>
                      <w:sz w:val="21"/>
                      <w:szCs w:val="21"/>
                    </w:rPr>
                    <w:br/>
                    <w:t xml:space="preserve">CLÁUSULA TRIGÉSIMA - FERRAMENTAS </w:t>
                  </w:r>
                  <w:r>
                    <w:rPr>
                      <w:rFonts w:ascii="Arial" w:eastAsia="Times New Roman" w:hAnsi="Arial" w:cs="Arial"/>
                      <w:b/>
                      <w:bCs/>
                      <w:sz w:val="21"/>
                      <w:szCs w:val="21"/>
                    </w:rPr>
                    <w:br/>
                  </w:r>
                  <w:r>
                    <w:rPr>
                      <w:rFonts w:ascii="Arial" w:eastAsia="Times New Roman" w:hAnsi="Arial" w:cs="Arial"/>
                      <w:sz w:val="21"/>
                      <w:szCs w:val="21"/>
                    </w:rPr>
                    <w:br/>
                  </w:r>
                </w:p>
                <w:p w:rsidR="009C2D81" w:rsidRDefault="009C2D81" w:rsidP="00B66652">
                  <w:pPr>
                    <w:pStyle w:val="NormalWeb"/>
                    <w:rPr>
                      <w:rFonts w:ascii="Arial" w:hAnsi="Arial" w:cs="Arial"/>
                      <w:sz w:val="21"/>
                      <w:szCs w:val="21"/>
                    </w:rPr>
                  </w:pPr>
                  <w:r>
                    <w:rPr>
                      <w:rFonts w:ascii="Arial" w:hAnsi="Arial" w:cs="Arial"/>
                      <w:sz w:val="21"/>
                      <w:szCs w:val="21"/>
                    </w:rPr>
                    <w:t>Os empregados receberão, gratuitamente, as ferramentas que se fizerem necessárias para a realização dos serviços, mediante um termo de depósito, ficando responsáveis pela guarda, manutenção e limpeza das mesmas, devendo usá-las obrigatoriamente em suas atividades, sendo que, em hipótese contrária, será ele responsabilizado por essa inobservância, devendo indenizar a empresa no valor correspondente às multas contratuais que porventura venham a ser aplicadas e cobradas pelo Contratante em razão de tal fato, neste caso deverá a empresa abrir inquérito administrativo para apuração da responsabilidade do colaborador.     </w:t>
                  </w:r>
                  <w:proofErr w:type="gramStart"/>
                  <w:r>
                    <w:rPr>
                      <w:rFonts w:ascii="Arial" w:hAnsi="Arial" w:cs="Arial"/>
                      <w:sz w:val="21"/>
                      <w:szCs w:val="21"/>
                    </w:rPr>
                    <w:t>  </w:t>
                  </w:r>
                  <w:proofErr w:type="gramEnd"/>
                </w:p>
                <w:p w:rsidR="009C2D81" w:rsidRDefault="009C2D81" w:rsidP="00B66652">
                  <w:pPr>
                    <w:pStyle w:val="NormalWeb"/>
                    <w:rPr>
                      <w:rFonts w:ascii="Arial" w:hAnsi="Arial" w:cs="Arial"/>
                      <w:sz w:val="21"/>
                      <w:szCs w:val="21"/>
                    </w:rPr>
                  </w:pPr>
                  <w:r>
                    <w:rPr>
                      <w:rStyle w:val="Forte"/>
                      <w:rFonts w:ascii="Arial" w:hAnsi="Arial" w:cs="Arial"/>
                      <w:sz w:val="21"/>
                      <w:szCs w:val="21"/>
                    </w:rPr>
                    <w:t>PARÁGRAFO PRIMEIRO</w:t>
                  </w:r>
                  <w:r>
                    <w:rPr>
                      <w:rFonts w:ascii="Arial" w:hAnsi="Arial" w:cs="Arial"/>
                      <w:sz w:val="21"/>
                      <w:szCs w:val="21"/>
                    </w:rPr>
                    <w:t xml:space="preserve"> - Em caso de dano ou extravio pelo empregado, será devido por este o ressarcimento do valor pro rata ao constante no termo de depósito das ferramentas.   </w:t>
                  </w:r>
                  <w:proofErr w:type="gramStart"/>
                  <w:r>
                    <w:rPr>
                      <w:rFonts w:ascii="Arial" w:hAnsi="Arial" w:cs="Arial"/>
                      <w:sz w:val="21"/>
                      <w:szCs w:val="21"/>
                    </w:rPr>
                    <w:t> </w:t>
                  </w:r>
                </w:p>
                <w:p w:rsidR="009C2D81" w:rsidRDefault="009C2D81" w:rsidP="00B66652">
                  <w:pPr>
                    <w:pStyle w:val="NormalWeb"/>
                    <w:rPr>
                      <w:rFonts w:ascii="Arial" w:hAnsi="Arial" w:cs="Arial"/>
                      <w:sz w:val="21"/>
                      <w:szCs w:val="21"/>
                    </w:rPr>
                  </w:pPr>
                  <w:proofErr w:type="gramEnd"/>
                  <w:r>
                    <w:rPr>
                      <w:rStyle w:val="Forte"/>
                      <w:rFonts w:ascii="Arial" w:hAnsi="Arial" w:cs="Arial"/>
                      <w:sz w:val="21"/>
                      <w:szCs w:val="21"/>
                    </w:rPr>
                    <w:t>PARÁGRAFO SEGUNDO</w:t>
                  </w:r>
                  <w:r>
                    <w:rPr>
                      <w:rFonts w:ascii="Arial" w:hAnsi="Arial" w:cs="Arial"/>
                      <w:sz w:val="21"/>
                      <w:szCs w:val="21"/>
                    </w:rPr>
                    <w:t xml:space="preserve"> - Para solicitação de substituição de ferramentas, deverão os empregados devolver aquele até então inutilizados, bem como assim na rescisão ou extinção do contrato de trabalho, devolvê-lo no prazo máximo de 24 horas, a contar do comunicado de dispensa ou pedido de demissão, sob pena de terem descontado os valores equivalentes em sua rescisão de contrato, visto que são de propriedade da empresa.     </w:t>
                  </w:r>
                  <w:proofErr w:type="gramStart"/>
                  <w:r>
                    <w:rPr>
                      <w:rFonts w:ascii="Arial" w:hAnsi="Arial" w:cs="Arial"/>
                      <w:sz w:val="21"/>
                      <w:szCs w:val="21"/>
                    </w:rPr>
                    <w:t xml:space="preserve">  </w:t>
                  </w:r>
                  <w:proofErr w:type="gramEnd"/>
                </w:p>
                <w:p w:rsidR="009C2D81" w:rsidRDefault="009C2D81" w:rsidP="00B66652">
                  <w:pPr>
                    <w:rPr>
                      <w:rFonts w:ascii="Arial" w:eastAsia="Times New Roman" w:hAnsi="Arial" w:cs="Arial"/>
                      <w:sz w:val="21"/>
                      <w:szCs w:val="21"/>
                    </w:rPr>
                  </w:pPr>
                </w:p>
                <w:p w:rsidR="009C2D81" w:rsidRDefault="009C2D81" w:rsidP="00B66652">
                  <w:pPr>
                    <w:jc w:val="center"/>
                    <w:rPr>
                      <w:rFonts w:ascii="Arial" w:eastAsia="Times New Roman" w:hAnsi="Arial" w:cs="Arial"/>
                      <w:sz w:val="21"/>
                      <w:szCs w:val="21"/>
                    </w:rPr>
                  </w:pPr>
                  <w:r>
                    <w:rPr>
                      <w:rFonts w:ascii="Arial" w:eastAsia="Times New Roman" w:hAnsi="Arial" w:cs="Arial"/>
                      <w:b/>
                      <w:bCs/>
                      <w:sz w:val="21"/>
                      <w:szCs w:val="21"/>
                    </w:rPr>
                    <w:lastRenderedPageBreak/>
                    <w:t xml:space="preserve">Outras normas referentes a condições para o exercício do trabalho </w:t>
                  </w:r>
                  <w:r>
                    <w:rPr>
                      <w:rFonts w:ascii="Arial" w:eastAsia="Times New Roman" w:hAnsi="Arial" w:cs="Arial"/>
                      <w:b/>
                      <w:bCs/>
                      <w:sz w:val="21"/>
                      <w:szCs w:val="21"/>
                    </w:rPr>
                    <w:br/>
                  </w:r>
                </w:p>
                <w:p w:rsidR="009C2D81" w:rsidRDefault="009C2D81" w:rsidP="00B66652">
                  <w:pPr>
                    <w:rPr>
                      <w:rFonts w:ascii="Arial" w:eastAsia="Times New Roman" w:hAnsi="Arial" w:cs="Arial"/>
                      <w:sz w:val="21"/>
                      <w:szCs w:val="21"/>
                    </w:rPr>
                  </w:pPr>
                  <w:r>
                    <w:rPr>
                      <w:rFonts w:ascii="Arial" w:eastAsia="Times New Roman" w:hAnsi="Arial" w:cs="Arial"/>
                      <w:b/>
                      <w:bCs/>
                      <w:sz w:val="21"/>
                      <w:szCs w:val="21"/>
                    </w:rPr>
                    <w:br/>
                    <w:t xml:space="preserve">CLÁUSULA TRIGÉSIMA PRIMEIRA - RECIBO DE DOCUMENTAÇÃO </w:t>
                  </w:r>
                  <w:r>
                    <w:rPr>
                      <w:rFonts w:ascii="Arial" w:eastAsia="Times New Roman" w:hAnsi="Arial" w:cs="Arial"/>
                      <w:b/>
                      <w:bCs/>
                      <w:sz w:val="21"/>
                      <w:szCs w:val="21"/>
                    </w:rPr>
                    <w:br/>
                  </w:r>
                  <w:r>
                    <w:rPr>
                      <w:rFonts w:ascii="Arial" w:eastAsia="Times New Roman" w:hAnsi="Arial" w:cs="Arial"/>
                      <w:sz w:val="21"/>
                      <w:szCs w:val="21"/>
                    </w:rPr>
                    <w:br/>
                  </w:r>
                </w:p>
                <w:p w:rsidR="009C2D81" w:rsidRDefault="009C2D81" w:rsidP="00B66652">
                  <w:pPr>
                    <w:pStyle w:val="NormalWeb"/>
                    <w:rPr>
                      <w:rFonts w:ascii="Arial" w:hAnsi="Arial" w:cs="Arial"/>
                      <w:sz w:val="21"/>
                      <w:szCs w:val="21"/>
                    </w:rPr>
                  </w:pPr>
                  <w:r>
                    <w:rPr>
                      <w:rFonts w:ascii="Arial" w:hAnsi="Arial" w:cs="Arial"/>
                      <w:sz w:val="21"/>
                      <w:szCs w:val="21"/>
                    </w:rPr>
                    <w:t>Ficam as partes (empresa, sindicato e empregados) obrigadas a fornecer recibo dos documentos entregues ou devolvidos, discriminando os documentos recebidos e as datas de recebimento e de devolução.   </w:t>
                  </w:r>
                  <w:proofErr w:type="gramStart"/>
                  <w:r>
                    <w:rPr>
                      <w:rFonts w:ascii="Arial" w:hAnsi="Arial" w:cs="Arial"/>
                      <w:sz w:val="21"/>
                      <w:szCs w:val="21"/>
                    </w:rPr>
                    <w:t xml:space="preserve">  </w:t>
                  </w:r>
                  <w:proofErr w:type="gramEnd"/>
                </w:p>
                <w:p w:rsidR="009C2D81" w:rsidRDefault="009C2D81" w:rsidP="00B66652">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TRIGÉSIMA SEGUNDA - CTPS </w:t>
                  </w:r>
                  <w:r>
                    <w:rPr>
                      <w:rFonts w:ascii="Arial" w:eastAsia="Times New Roman" w:hAnsi="Arial" w:cs="Arial"/>
                      <w:b/>
                      <w:bCs/>
                      <w:sz w:val="21"/>
                      <w:szCs w:val="21"/>
                    </w:rPr>
                    <w:br/>
                  </w:r>
                  <w:r>
                    <w:rPr>
                      <w:rFonts w:ascii="Arial" w:eastAsia="Times New Roman" w:hAnsi="Arial" w:cs="Arial"/>
                      <w:sz w:val="21"/>
                      <w:szCs w:val="21"/>
                    </w:rPr>
                    <w:br/>
                  </w:r>
                </w:p>
                <w:p w:rsidR="009C2D81" w:rsidRDefault="009C2D81" w:rsidP="00B66652">
                  <w:pPr>
                    <w:pStyle w:val="NormalWeb"/>
                    <w:rPr>
                      <w:rFonts w:ascii="Arial" w:hAnsi="Arial" w:cs="Arial"/>
                      <w:sz w:val="21"/>
                      <w:szCs w:val="21"/>
                    </w:rPr>
                  </w:pPr>
                  <w:r>
                    <w:rPr>
                      <w:rFonts w:ascii="Arial" w:hAnsi="Arial" w:cs="Arial"/>
                      <w:sz w:val="21"/>
                      <w:szCs w:val="21"/>
                    </w:rPr>
                    <w:t>A empresa se obriga a anotar na CTPS o cargo e o salário do empregado, atualizando os dados na forma da lei.     </w:t>
                  </w:r>
                  <w:proofErr w:type="gramStart"/>
                  <w:r>
                    <w:rPr>
                      <w:rFonts w:ascii="Arial" w:hAnsi="Arial" w:cs="Arial"/>
                      <w:sz w:val="21"/>
                      <w:szCs w:val="21"/>
                    </w:rPr>
                    <w:t xml:space="preserve">  </w:t>
                  </w:r>
                  <w:proofErr w:type="gramEnd"/>
                </w:p>
                <w:p w:rsidR="009C2D81" w:rsidRDefault="009C2D81" w:rsidP="00B66652">
                  <w:pPr>
                    <w:rPr>
                      <w:rFonts w:ascii="Arial" w:eastAsia="Times New Roman" w:hAnsi="Arial" w:cs="Arial"/>
                      <w:sz w:val="21"/>
                      <w:szCs w:val="21"/>
                    </w:rPr>
                  </w:pPr>
                </w:p>
                <w:p w:rsidR="009C2D81" w:rsidRDefault="009C2D81" w:rsidP="00B66652">
                  <w:pPr>
                    <w:jc w:val="cente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t xml:space="preserve">Jornada de Trabalho  Duração, Distribuição, Controle, Faltas </w:t>
                  </w:r>
                  <w:proofErr w:type="gramStart"/>
                  <w:r>
                    <w:rPr>
                      <w:rFonts w:ascii="Arial" w:eastAsia="Times New Roman" w:hAnsi="Arial" w:cs="Arial"/>
                      <w:b/>
                      <w:bCs/>
                      <w:sz w:val="21"/>
                      <w:szCs w:val="21"/>
                    </w:rPr>
                    <w:br/>
                  </w:r>
                  <w:proofErr w:type="gramEnd"/>
                </w:p>
                <w:p w:rsidR="009C2D81" w:rsidRDefault="009C2D81" w:rsidP="00B66652">
                  <w:pPr>
                    <w:jc w:val="center"/>
                    <w:rPr>
                      <w:rFonts w:ascii="Arial" w:eastAsia="Times New Roman" w:hAnsi="Arial" w:cs="Arial"/>
                      <w:sz w:val="21"/>
                      <w:szCs w:val="21"/>
                    </w:rPr>
                  </w:pPr>
                  <w:r>
                    <w:rPr>
                      <w:rFonts w:ascii="Arial" w:eastAsia="Times New Roman" w:hAnsi="Arial" w:cs="Arial"/>
                      <w:b/>
                      <w:bCs/>
                      <w:sz w:val="21"/>
                      <w:szCs w:val="21"/>
                    </w:rPr>
                    <w:t xml:space="preserve">Duração e Horário </w:t>
                  </w:r>
                  <w:r>
                    <w:rPr>
                      <w:rFonts w:ascii="Arial" w:eastAsia="Times New Roman" w:hAnsi="Arial" w:cs="Arial"/>
                      <w:b/>
                      <w:bCs/>
                      <w:sz w:val="21"/>
                      <w:szCs w:val="21"/>
                    </w:rPr>
                    <w:br/>
                  </w:r>
                </w:p>
                <w:p w:rsidR="009C2D81" w:rsidRDefault="009C2D81" w:rsidP="00B66652">
                  <w:pPr>
                    <w:rPr>
                      <w:rFonts w:ascii="Arial" w:eastAsia="Times New Roman" w:hAnsi="Arial" w:cs="Arial"/>
                      <w:sz w:val="21"/>
                      <w:szCs w:val="21"/>
                    </w:rPr>
                  </w:pPr>
                  <w:r>
                    <w:rPr>
                      <w:rFonts w:ascii="Arial" w:eastAsia="Times New Roman" w:hAnsi="Arial" w:cs="Arial"/>
                      <w:b/>
                      <w:bCs/>
                      <w:sz w:val="21"/>
                      <w:szCs w:val="21"/>
                    </w:rPr>
                    <w:br/>
                    <w:t xml:space="preserve">CLÁUSULA TRIGÉSIMA TERCEIRA - JORNADA DE TRABALHO </w:t>
                  </w:r>
                  <w:r>
                    <w:rPr>
                      <w:rFonts w:ascii="Arial" w:eastAsia="Times New Roman" w:hAnsi="Arial" w:cs="Arial"/>
                      <w:b/>
                      <w:bCs/>
                      <w:sz w:val="21"/>
                      <w:szCs w:val="21"/>
                    </w:rPr>
                    <w:br/>
                  </w:r>
                  <w:r>
                    <w:rPr>
                      <w:rFonts w:ascii="Arial" w:eastAsia="Times New Roman" w:hAnsi="Arial" w:cs="Arial"/>
                      <w:sz w:val="21"/>
                      <w:szCs w:val="21"/>
                    </w:rPr>
                    <w:br/>
                  </w:r>
                </w:p>
                <w:p w:rsidR="009C2D81" w:rsidRDefault="009C2D81" w:rsidP="00B66652">
                  <w:pPr>
                    <w:pStyle w:val="NormalWeb"/>
                    <w:rPr>
                      <w:rFonts w:ascii="Arial" w:hAnsi="Arial" w:cs="Arial"/>
                      <w:sz w:val="21"/>
                      <w:szCs w:val="21"/>
                    </w:rPr>
                  </w:pPr>
                  <w:r>
                    <w:rPr>
                      <w:rFonts w:ascii="Arial" w:hAnsi="Arial" w:cs="Arial"/>
                      <w:sz w:val="21"/>
                      <w:szCs w:val="21"/>
                    </w:rPr>
                    <w:t>A jornada de trabalho dos empregados será de 44 (quarenta e quatro) horas semanais.</w:t>
                  </w:r>
                </w:p>
                <w:p w:rsidR="009C2D81" w:rsidRDefault="009C2D81" w:rsidP="00B66652">
                  <w:pPr>
                    <w:pStyle w:val="NormalWeb"/>
                    <w:rPr>
                      <w:rFonts w:ascii="Arial" w:hAnsi="Arial" w:cs="Arial"/>
                      <w:sz w:val="21"/>
                      <w:szCs w:val="21"/>
                    </w:rPr>
                  </w:pPr>
                  <w:r>
                    <w:rPr>
                      <w:rStyle w:val="Forte"/>
                      <w:rFonts w:ascii="Arial" w:hAnsi="Arial" w:cs="Arial"/>
                      <w:sz w:val="21"/>
                      <w:szCs w:val="21"/>
                    </w:rPr>
                    <w:t> </w:t>
                  </w:r>
                </w:p>
                <w:p w:rsidR="009C2D81" w:rsidRDefault="009C2D81" w:rsidP="00B66652">
                  <w:pPr>
                    <w:pStyle w:val="NormalWeb"/>
                    <w:rPr>
                      <w:rFonts w:ascii="Arial" w:hAnsi="Arial" w:cs="Arial"/>
                      <w:sz w:val="21"/>
                      <w:szCs w:val="21"/>
                    </w:rPr>
                  </w:pPr>
                  <w:r>
                    <w:rPr>
                      <w:rStyle w:val="Forte"/>
                      <w:rFonts w:ascii="Arial" w:hAnsi="Arial" w:cs="Arial"/>
                      <w:sz w:val="21"/>
                      <w:szCs w:val="21"/>
                    </w:rPr>
                    <w:t>PARÁGRAFO PRIMEIRO</w:t>
                  </w:r>
                  <w:r>
                    <w:rPr>
                      <w:rFonts w:ascii="Arial" w:hAnsi="Arial" w:cs="Arial"/>
                      <w:sz w:val="21"/>
                      <w:szCs w:val="21"/>
                    </w:rPr>
                    <w:t xml:space="preserve"> - A empresa poderá adotar o regime de rodízio, escalas e sobreaviso, sem prejuízo dos esforços que visem à racionalização da composição de equipes para os sábados, domingos e feriados.       </w:t>
                  </w:r>
                  <w:proofErr w:type="gramStart"/>
                  <w:r>
                    <w:rPr>
                      <w:rFonts w:ascii="Arial" w:hAnsi="Arial" w:cs="Arial"/>
                      <w:sz w:val="21"/>
                      <w:szCs w:val="21"/>
                    </w:rPr>
                    <w:t>  </w:t>
                  </w:r>
                  <w:proofErr w:type="gramEnd"/>
                </w:p>
                <w:p w:rsidR="009C2D81" w:rsidRDefault="009C2D81" w:rsidP="00B66652">
                  <w:pPr>
                    <w:pStyle w:val="NormalWeb"/>
                    <w:rPr>
                      <w:rFonts w:ascii="Arial" w:hAnsi="Arial" w:cs="Arial"/>
                      <w:sz w:val="21"/>
                      <w:szCs w:val="21"/>
                    </w:rPr>
                  </w:pPr>
                  <w:r>
                    <w:rPr>
                      <w:rStyle w:val="Forte"/>
                      <w:rFonts w:ascii="Arial" w:hAnsi="Arial" w:cs="Arial"/>
                      <w:sz w:val="21"/>
                      <w:szCs w:val="21"/>
                    </w:rPr>
                    <w:t>PARÁGRAFO SEGUNDO</w:t>
                  </w:r>
                  <w:r>
                    <w:rPr>
                      <w:rFonts w:ascii="Arial" w:hAnsi="Arial" w:cs="Arial"/>
                      <w:sz w:val="21"/>
                      <w:szCs w:val="21"/>
                    </w:rPr>
                    <w:t xml:space="preserve"> - A partir da assinatura do presente acordo de trabalho, a empresa elaborará escala da jornada de trabalho de forma que a folga semanal de cada trabalhador seja, prioritariamente, sábado ou domingo, alternadamente.         </w:t>
                  </w:r>
                  <w:proofErr w:type="gramStart"/>
                  <w:r>
                    <w:rPr>
                      <w:rFonts w:ascii="Arial" w:hAnsi="Arial" w:cs="Arial"/>
                      <w:sz w:val="21"/>
                      <w:szCs w:val="21"/>
                    </w:rPr>
                    <w:t> </w:t>
                  </w:r>
                </w:p>
                <w:p w:rsidR="009C2D81" w:rsidRDefault="009C2D81" w:rsidP="00B66652">
                  <w:pPr>
                    <w:pStyle w:val="NormalWeb"/>
                    <w:rPr>
                      <w:rFonts w:ascii="Arial" w:hAnsi="Arial" w:cs="Arial"/>
                      <w:sz w:val="21"/>
                      <w:szCs w:val="21"/>
                    </w:rPr>
                  </w:pPr>
                  <w:proofErr w:type="gramEnd"/>
                  <w:r>
                    <w:rPr>
                      <w:rStyle w:val="Forte"/>
                      <w:rFonts w:ascii="Arial" w:hAnsi="Arial" w:cs="Arial"/>
                      <w:sz w:val="21"/>
                      <w:szCs w:val="21"/>
                    </w:rPr>
                    <w:t>PARÁGRAFO TERCEIRO</w:t>
                  </w:r>
                  <w:r>
                    <w:rPr>
                      <w:rFonts w:ascii="Arial" w:hAnsi="Arial" w:cs="Arial"/>
                      <w:sz w:val="21"/>
                      <w:szCs w:val="21"/>
                    </w:rPr>
                    <w:t xml:space="preserve"> - O trabalho nos dias decretados em lei feriados nacionais, estaduais e municipais, mesmo obedecendo à escala de trabalho, será sempre pago ou compensado com o adicional de 100% sobre o devido em dias normais.     </w:t>
                  </w:r>
                  <w:proofErr w:type="gramStart"/>
                  <w:r>
                    <w:rPr>
                      <w:rFonts w:ascii="Arial" w:hAnsi="Arial" w:cs="Arial"/>
                      <w:sz w:val="21"/>
                      <w:szCs w:val="21"/>
                    </w:rPr>
                    <w:t>  </w:t>
                  </w:r>
                  <w:proofErr w:type="gramEnd"/>
                </w:p>
                <w:p w:rsidR="009C2D81" w:rsidRDefault="009C2D81" w:rsidP="00B66652">
                  <w:pPr>
                    <w:pStyle w:val="NormalWeb"/>
                    <w:rPr>
                      <w:rFonts w:ascii="Arial" w:hAnsi="Arial" w:cs="Arial"/>
                      <w:sz w:val="21"/>
                      <w:szCs w:val="21"/>
                    </w:rPr>
                  </w:pPr>
                  <w:r>
                    <w:rPr>
                      <w:rStyle w:val="Forte"/>
                      <w:rFonts w:ascii="Arial" w:hAnsi="Arial" w:cs="Arial"/>
                      <w:sz w:val="21"/>
                      <w:szCs w:val="21"/>
                    </w:rPr>
                    <w:t>PARÁGRAFO QUARTO</w:t>
                  </w:r>
                  <w:r>
                    <w:rPr>
                      <w:rFonts w:ascii="Arial" w:hAnsi="Arial" w:cs="Arial"/>
                      <w:sz w:val="21"/>
                      <w:szCs w:val="21"/>
                    </w:rPr>
                    <w:t xml:space="preserve"> - A empresa elaborará a escala de plantão dos empregados lotados nos referidos cargos, assegurando no mínimo </w:t>
                  </w:r>
                  <w:proofErr w:type="gramStart"/>
                  <w:r>
                    <w:rPr>
                      <w:rFonts w:ascii="Arial" w:hAnsi="Arial" w:cs="Arial"/>
                      <w:sz w:val="21"/>
                      <w:szCs w:val="21"/>
                    </w:rPr>
                    <w:t>2</w:t>
                  </w:r>
                  <w:proofErr w:type="gramEnd"/>
                  <w:r>
                    <w:rPr>
                      <w:rFonts w:ascii="Arial" w:hAnsi="Arial" w:cs="Arial"/>
                      <w:sz w:val="21"/>
                      <w:szCs w:val="21"/>
                    </w:rPr>
                    <w:t xml:space="preserve"> finais de semana livres por mês, permitida a troca entre empregados lotados na mesma unidade de trabalho, assegurada a folga semanal prevista no art. 67 da CLT.          </w:t>
                  </w:r>
                </w:p>
                <w:p w:rsidR="009C2D81" w:rsidRDefault="009C2D81" w:rsidP="00B66652">
                  <w:pPr>
                    <w:pStyle w:val="NormalWeb"/>
                    <w:rPr>
                      <w:rFonts w:ascii="Arial" w:hAnsi="Arial" w:cs="Arial"/>
                      <w:sz w:val="21"/>
                      <w:szCs w:val="21"/>
                    </w:rPr>
                  </w:pPr>
                  <w:r>
                    <w:rPr>
                      <w:rStyle w:val="Forte"/>
                      <w:rFonts w:ascii="Arial" w:hAnsi="Arial" w:cs="Arial"/>
                      <w:sz w:val="21"/>
                      <w:szCs w:val="21"/>
                    </w:rPr>
                    <w:t>PARÁGRAFO QUINTO</w:t>
                  </w:r>
                  <w:r>
                    <w:rPr>
                      <w:rFonts w:ascii="Arial" w:hAnsi="Arial" w:cs="Arial"/>
                      <w:sz w:val="21"/>
                      <w:szCs w:val="21"/>
                    </w:rPr>
                    <w:t xml:space="preserve"> - A empresa poderá substituir o controle de ponto manual pelo controle de jornada eletrônico, através de celular, telefone fixo, URA, intranet ou internet, bem como através de sistemas das concessionárias, obrigando-se a respeitar os termos da Portaria 373 de 25.02.2011 do MTE.   </w:t>
                  </w:r>
                  <w:proofErr w:type="gramStart"/>
                  <w:r>
                    <w:rPr>
                      <w:rFonts w:ascii="Arial" w:hAnsi="Arial" w:cs="Arial"/>
                      <w:sz w:val="21"/>
                      <w:szCs w:val="21"/>
                    </w:rPr>
                    <w:t> </w:t>
                  </w:r>
                </w:p>
                <w:p w:rsidR="009C2D81" w:rsidRDefault="009C2D81" w:rsidP="00B66652">
                  <w:pPr>
                    <w:pStyle w:val="NormalWeb"/>
                    <w:rPr>
                      <w:rFonts w:ascii="Arial" w:hAnsi="Arial" w:cs="Arial"/>
                      <w:sz w:val="21"/>
                      <w:szCs w:val="21"/>
                    </w:rPr>
                  </w:pPr>
                  <w:proofErr w:type="gramEnd"/>
                  <w:r>
                    <w:rPr>
                      <w:rFonts w:ascii="Arial" w:hAnsi="Arial" w:cs="Arial"/>
                      <w:sz w:val="21"/>
                      <w:szCs w:val="21"/>
                    </w:rPr>
                    <w:t xml:space="preserve">PARÁGRAFO SEXTO - Os empregados que exerçam suas atividades em campo ou externo à sede da empresa, por força desta norma coletiva, estão dispensados de registrar nos cartões de ponto ou controles </w:t>
                  </w:r>
                  <w:r>
                    <w:rPr>
                      <w:rFonts w:ascii="Arial" w:hAnsi="Arial" w:cs="Arial"/>
                      <w:sz w:val="21"/>
                      <w:szCs w:val="21"/>
                    </w:rPr>
                    <w:lastRenderedPageBreak/>
                    <w:t xml:space="preserve">equivalentes, o horário dos intervalos destinados </w:t>
                  </w:r>
                  <w:proofErr w:type="gramStart"/>
                  <w:r>
                    <w:rPr>
                      <w:rFonts w:ascii="Arial" w:hAnsi="Arial" w:cs="Arial"/>
                      <w:sz w:val="21"/>
                      <w:szCs w:val="21"/>
                    </w:rPr>
                    <w:t>a</w:t>
                  </w:r>
                  <w:proofErr w:type="gramEnd"/>
                  <w:r>
                    <w:rPr>
                      <w:rFonts w:ascii="Arial" w:hAnsi="Arial" w:cs="Arial"/>
                      <w:sz w:val="21"/>
                      <w:szCs w:val="21"/>
                    </w:rPr>
                    <w:t xml:space="preserve"> alimentação e descanso, desde que a empresa assegure o repouso no intervalo legal.</w:t>
                  </w:r>
                </w:p>
                <w:p w:rsidR="009C2D81" w:rsidRDefault="009C2D81" w:rsidP="00B66652">
                  <w:pPr>
                    <w:rPr>
                      <w:rFonts w:ascii="Arial" w:eastAsia="Times New Roman" w:hAnsi="Arial" w:cs="Arial"/>
                      <w:sz w:val="21"/>
                      <w:szCs w:val="21"/>
                    </w:rPr>
                  </w:pPr>
                </w:p>
                <w:p w:rsidR="009C2D81" w:rsidRDefault="009C2D81" w:rsidP="00B66652">
                  <w:pPr>
                    <w:jc w:val="center"/>
                    <w:rPr>
                      <w:rFonts w:ascii="Arial" w:eastAsia="Times New Roman" w:hAnsi="Arial" w:cs="Arial"/>
                      <w:sz w:val="21"/>
                      <w:szCs w:val="21"/>
                    </w:rPr>
                  </w:pPr>
                  <w:r>
                    <w:rPr>
                      <w:rFonts w:ascii="Arial" w:eastAsia="Times New Roman" w:hAnsi="Arial" w:cs="Arial"/>
                      <w:b/>
                      <w:bCs/>
                      <w:sz w:val="21"/>
                      <w:szCs w:val="21"/>
                    </w:rPr>
                    <w:t xml:space="preserve">Faltas </w:t>
                  </w:r>
                  <w:r>
                    <w:rPr>
                      <w:rFonts w:ascii="Arial" w:eastAsia="Times New Roman" w:hAnsi="Arial" w:cs="Arial"/>
                      <w:b/>
                      <w:bCs/>
                      <w:sz w:val="21"/>
                      <w:szCs w:val="21"/>
                    </w:rPr>
                    <w:br/>
                  </w:r>
                </w:p>
                <w:p w:rsidR="009C2D81" w:rsidRDefault="009C2D81" w:rsidP="00B66652">
                  <w:pPr>
                    <w:rPr>
                      <w:rFonts w:ascii="Arial" w:eastAsia="Times New Roman" w:hAnsi="Arial" w:cs="Arial"/>
                      <w:sz w:val="21"/>
                      <w:szCs w:val="21"/>
                    </w:rPr>
                  </w:pPr>
                  <w:r>
                    <w:rPr>
                      <w:rFonts w:ascii="Arial" w:eastAsia="Times New Roman" w:hAnsi="Arial" w:cs="Arial"/>
                      <w:b/>
                      <w:bCs/>
                      <w:sz w:val="21"/>
                      <w:szCs w:val="21"/>
                    </w:rPr>
                    <w:br/>
                    <w:t xml:space="preserve">CLÁUSULA TRIGÉSIMA QUARTA - AUSÊNCIAS JUSTIFICADAS </w:t>
                  </w:r>
                  <w:r>
                    <w:rPr>
                      <w:rFonts w:ascii="Arial" w:eastAsia="Times New Roman" w:hAnsi="Arial" w:cs="Arial"/>
                      <w:b/>
                      <w:bCs/>
                      <w:sz w:val="21"/>
                      <w:szCs w:val="21"/>
                    </w:rPr>
                    <w:br/>
                  </w:r>
                  <w:r>
                    <w:rPr>
                      <w:rFonts w:ascii="Arial" w:eastAsia="Times New Roman" w:hAnsi="Arial" w:cs="Arial"/>
                      <w:sz w:val="21"/>
                      <w:szCs w:val="21"/>
                    </w:rPr>
                    <w:br/>
                  </w:r>
                </w:p>
                <w:p w:rsidR="009C2D81" w:rsidRDefault="009C2D81" w:rsidP="00B66652">
                  <w:pPr>
                    <w:pStyle w:val="NormalWeb"/>
                    <w:rPr>
                      <w:rFonts w:ascii="Arial" w:hAnsi="Arial" w:cs="Arial"/>
                      <w:sz w:val="21"/>
                      <w:szCs w:val="21"/>
                    </w:rPr>
                  </w:pPr>
                  <w:r>
                    <w:rPr>
                      <w:rFonts w:ascii="Arial" w:hAnsi="Arial" w:cs="Arial"/>
                      <w:sz w:val="21"/>
                      <w:szCs w:val="21"/>
                    </w:rPr>
                    <w:t>O empregado poderá deixar de comparecer ao serviço sem prejuízo do salário, além dos limites já fixados em lei:</w:t>
                  </w:r>
                </w:p>
                <w:p w:rsidR="009C2D81" w:rsidRDefault="009C2D81" w:rsidP="00B66652">
                  <w:pPr>
                    <w:pStyle w:val="NormalWeb"/>
                    <w:rPr>
                      <w:rFonts w:ascii="Arial" w:hAnsi="Arial" w:cs="Arial"/>
                      <w:sz w:val="21"/>
                      <w:szCs w:val="21"/>
                    </w:rPr>
                  </w:pPr>
                  <w:r>
                    <w:rPr>
                      <w:rFonts w:ascii="Arial" w:hAnsi="Arial" w:cs="Arial"/>
                      <w:sz w:val="21"/>
                      <w:szCs w:val="21"/>
                    </w:rPr>
                    <w:t>- Por até 03 (três) dias consecutivos em caso de falecimento de pessoa que, comprovadamente viva sob sua dependência econômica;   </w:t>
                  </w:r>
                  <w:proofErr w:type="gramStart"/>
                  <w:r>
                    <w:rPr>
                      <w:rFonts w:ascii="Arial" w:hAnsi="Arial" w:cs="Arial"/>
                      <w:sz w:val="21"/>
                      <w:szCs w:val="21"/>
                    </w:rPr>
                    <w:t>  </w:t>
                  </w:r>
                  <w:proofErr w:type="gramEnd"/>
                </w:p>
                <w:p w:rsidR="009C2D81" w:rsidRDefault="009C2D81" w:rsidP="00B66652">
                  <w:pPr>
                    <w:pStyle w:val="NormalWeb"/>
                    <w:rPr>
                      <w:rFonts w:ascii="Arial" w:hAnsi="Arial" w:cs="Arial"/>
                      <w:sz w:val="21"/>
                      <w:szCs w:val="21"/>
                    </w:rPr>
                  </w:pPr>
                  <w:r>
                    <w:rPr>
                      <w:rFonts w:ascii="Arial" w:hAnsi="Arial" w:cs="Arial"/>
                      <w:sz w:val="21"/>
                      <w:szCs w:val="21"/>
                    </w:rPr>
                    <w:t>- Por 01 (um) dia, em caso de internação hospitalar de urgência, do cônjuge, companheiro (a) ou filho menor de idade, devidamente comprovado;         </w:t>
                  </w:r>
                  <w:proofErr w:type="gramStart"/>
                  <w:r>
                    <w:rPr>
                      <w:rFonts w:ascii="Arial" w:hAnsi="Arial" w:cs="Arial"/>
                      <w:sz w:val="21"/>
                      <w:szCs w:val="21"/>
                    </w:rPr>
                    <w:t> </w:t>
                  </w:r>
                </w:p>
                <w:p w:rsidR="009C2D81" w:rsidRDefault="009C2D81" w:rsidP="00B66652">
                  <w:pPr>
                    <w:pStyle w:val="NormalWeb"/>
                    <w:rPr>
                      <w:rFonts w:ascii="Arial" w:hAnsi="Arial" w:cs="Arial"/>
                      <w:sz w:val="21"/>
                      <w:szCs w:val="21"/>
                    </w:rPr>
                  </w:pPr>
                  <w:proofErr w:type="gramEnd"/>
                  <w:r>
                    <w:rPr>
                      <w:rFonts w:ascii="Arial" w:hAnsi="Arial" w:cs="Arial"/>
                      <w:sz w:val="21"/>
                      <w:szCs w:val="21"/>
                    </w:rPr>
                    <w:t>- Por até 1/2 (meio) dia para o recebimento de sua parcela do PIS, caso a empresa não tenha celebrado convênio com a finalidade de efetuar ela mesmo o pagamento. </w:t>
                  </w:r>
                  <w:proofErr w:type="gramStart"/>
                  <w:r>
                    <w:rPr>
                      <w:rFonts w:ascii="Arial" w:hAnsi="Arial" w:cs="Arial"/>
                      <w:sz w:val="21"/>
                      <w:szCs w:val="21"/>
                    </w:rPr>
                    <w:t>  </w:t>
                  </w:r>
                  <w:proofErr w:type="gramEnd"/>
                </w:p>
                <w:p w:rsidR="009C2D81" w:rsidRDefault="009C2D81" w:rsidP="00B66652">
                  <w:pPr>
                    <w:pStyle w:val="NormalWeb"/>
                    <w:rPr>
                      <w:rFonts w:ascii="Arial" w:hAnsi="Arial" w:cs="Arial"/>
                      <w:sz w:val="21"/>
                      <w:szCs w:val="21"/>
                    </w:rPr>
                  </w:pPr>
                  <w:r>
                    <w:rPr>
                      <w:rFonts w:ascii="Arial" w:hAnsi="Arial" w:cs="Arial"/>
                      <w:sz w:val="21"/>
                      <w:szCs w:val="21"/>
                    </w:rPr>
                    <w:t> </w:t>
                  </w:r>
                </w:p>
                <w:p w:rsidR="009C2D81" w:rsidRDefault="009C2D81" w:rsidP="00B66652">
                  <w:pPr>
                    <w:rPr>
                      <w:rFonts w:ascii="Arial" w:eastAsia="Times New Roman" w:hAnsi="Arial" w:cs="Arial"/>
                      <w:sz w:val="21"/>
                      <w:szCs w:val="21"/>
                    </w:rPr>
                  </w:pPr>
                </w:p>
                <w:p w:rsidR="009C2D81" w:rsidRDefault="009C2D81" w:rsidP="00B66652">
                  <w:pPr>
                    <w:jc w:val="center"/>
                    <w:rPr>
                      <w:rFonts w:ascii="Arial" w:eastAsia="Times New Roman" w:hAnsi="Arial" w:cs="Arial"/>
                      <w:sz w:val="21"/>
                      <w:szCs w:val="21"/>
                    </w:rPr>
                  </w:pPr>
                  <w:r>
                    <w:rPr>
                      <w:rFonts w:ascii="Arial" w:eastAsia="Times New Roman" w:hAnsi="Arial" w:cs="Arial"/>
                      <w:b/>
                      <w:bCs/>
                      <w:sz w:val="21"/>
                      <w:szCs w:val="21"/>
                    </w:rPr>
                    <w:t xml:space="preserve">Outras disposições sobre jornada </w:t>
                  </w:r>
                  <w:r>
                    <w:rPr>
                      <w:rFonts w:ascii="Arial" w:eastAsia="Times New Roman" w:hAnsi="Arial" w:cs="Arial"/>
                      <w:b/>
                      <w:bCs/>
                      <w:sz w:val="21"/>
                      <w:szCs w:val="21"/>
                    </w:rPr>
                    <w:br/>
                  </w:r>
                </w:p>
                <w:p w:rsidR="009C2D81" w:rsidRDefault="009C2D81" w:rsidP="00B66652">
                  <w:pPr>
                    <w:rPr>
                      <w:rFonts w:ascii="Arial" w:eastAsia="Times New Roman" w:hAnsi="Arial" w:cs="Arial"/>
                      <w:sz w:val="21"/>
                      <w:szCs w:val="21"/>
                    </w:rPr>
                  </w:pPr>
                  <w:r>
                    <w:rPr>
                      <w:rFonts w:ascii="Arial" w:eastAsia="Times New Roman" w:hAnsi="Arial" w:cs="Arial"/>
                      <w:b/>
                      <w:bCs/>
                      <w:sz w:val="21"/>
                      <w:szCs w:val="21"/>
                    </w:rPr>
                    <w:br/>
                    <w:t xml:space="preserve">CLÁUSULA TRIGÉSIMA QUINTA - ABONO DE PONTO AO ESTUDANTE </w:t>
                  </w:r>
                  <w:r>
                    <w:rPr>
                      <w:rFonts w:ascii="Arial" w:eastAsia="Times New Roman" w:hAnsi="Arial" w:cs="Arial"/>
                      <w:b/>
                      <w:bCs/>
                      <w:sz w:val="21"/>
                      <w:szCs w:val="21"/>
                    </w:rPr>
                    <w:br/>
                  </w:r>
                  <w:r>
                    <w:rPr>
                      <w:rFonts w:ascii="Arial" w:eastAsia="Times New Roman" w:hAnsi="Arial" w:cs="Arial"/>
                      <w:sz w:val="21"/>
                      <w:szCs w:val="21"/>
                    </w:rPr>
                    <w:br/>
                  </w:r>
                </w:p>
                <w:p w:rsidR="009C2D81" w:rsidRDefault="009C2D81" w:rsidP="00B66652">
                  <w:pPr>
                    <w:pStyle w:val="NormalWeb"/>
                    <w:rPr>
                      <w:rFonts w:ascii="Arial" w:hAnsi="Arial" w:cs="Arial"/>
                      <w:sz w:val="21"/>
                      <w:szCs w:val="21"/>
                    </w:rPr>
                  </w:pPr>
                  <w:r>
                    <w:rPr>
                      <w:rFonts w:ascii="Arial" w:hAnsi="Arial" w:cs="Arial"/>
                      <w:sz w:val="21"/>
                      <w:szCs w:val="21"/>
                    </w:rPr>
                    <w:t>Serão abonadas, sem qualquer prejuízo de ordem econômica e/ou funcional, as faltas do empregado para prestar exames vestibulares, quando coincidirem com o horário normal de trabalho, sendo exigida a devida comprovação posterior.       </w:t>
                  </w:r>
                  <w:proofErr w:type="gramStart"/>
                  <w:r>
                    <w:rPr>
                      <w:rFonts w:ascii="Arial" w:hAnsi="Arial" w:cs="Arial"/>
                      <w:sz w:val="21"/>
                      <w:szCs w:val="21"/>
                    </w:rPr>
                    <w:t> </w:t>
                  </w:r>
                </w:p>
                <w:p w:rsidR="009C2D81" w:rsidRDefault="009C2D81" w:rsidP="00B66652">
                  <w:pPr>
                    <w:pStyle w:val="NormalWeb"/>
                    <w:rPr>
                      <w:rFonts w:ascii="Arial" w:hAnsi="Arial" w:cs="Arial"/>
                      <w:sz w:val="21"/>
                      <w:szCs w:val="21"/>
                    </w:rPr>
                  </w:pPr>
                  <w:proofErr w:type="gramEnd"/>
                  <w:r>
                    <w:rPr>
                      <w:rStyle w:val="Forte"/>
                      <w:rFonts w:ascii="Arial" w:hAnsi="Arial" w:cs="Arial"/>
                      <w:sz w:val="21"/>
                      <w:szCs w:val="21"/>
                    </w:rPr>
                    <w:t>PARÁGRAFO ÚNICO</w:t>
                  </w:r>
                  <w:r>
                    <w:rPr>
                      <w:rFonts w:ascii="Arial" w:hAnsi="Arial" w:cs="Arial"/>
                      <w:sz w:val="21"/>
                      <w:szCs w:val="21"/>
                    </w:rPr>
                    <w:t xml:space="preserve"> - Quando, em razão de necessidade imperiosa de matricular-se ou prestar exames em escola que ministre cursos do ensino fundamental, médio ou superior, o empregado poderá ter sua ausência, para esse exclusivo fim, abonada desde que compense as horas despendidas posteriormente.       </w:t>
                  </w:r>
                  <w:proofErr w:type="gramStart"/>
                  <w:r>
                    <w:rPr>
                      <w:rFonts w:ascii="Arial" w:hAnsi="Arial" w:cs="Arial"/>
                      <w:sz w:val="21"/>
                      <w:szCs w:val="21"/>
                    </w:rPr>
                    <w:t> </w:t>
                  </w:r>
                </w:p>
                <w:p w:rsidR="009C2D81" w:rsidRDefault="009C2D81" w:rsidP="00B66652">
                  <w:pPr>
                    <w:rPr>
                      <w:rFonts w:ascii="Arial" w:eastAsia="Times New Roman" w:hAnsi="Arial" w:cs="Arial"/>
                      <w:sz w:val="21"/>
                      <w:szCs w:val="21"/>
                    </w:rPr>
                  </w:pPr>
                  <w:proofErr w:type="gramEnd"/>
                </w:p>
                <w:p w:rsidR="009C2D81" w:rsidRDefault="009C2D81" w:rsidP="00B66652">
                  <w:pPr>
                    <w:jc w:val="cente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t xml:space="preserve">Férias e Licenças </w:t>
                  </w:r>
                  <w:r>
                    <w:rPr>
                      <w:rFonts w:ascii="Arial" w:eastAsia="Times New Roman" w:hAnsi="Arial" w:cs="Arial"/>
                      <w:b/>
                      <w:bCs/>
                      <w:sz w:val="21"/>
                      <w:szCs w:val="21"/>
                    </w:rPr>
                    <w:br/>
                  </w:r>
                </w:p>
                <w:p w:rsidR="009C2D81" w:rsidRDefault="009C2D81" w:rsidP="00B66652">
                  <w:pPr>
                    <w:jc w:val="center"/>
                    <w:rPr>
                      <w:rFonts w:ascii="Arial" w:eastAsia="Times New Roman" w:hAnsi="Arial" w:cs="Arial"/>
                      <w:sz w:val="21"/>
                      <w:szCs w:val="21"/>
                    </w:rPr>
                  </w:pPr>
                  <w:r>
                    <w:rPr>
                      <w:rFonts w:ascii="Arial" w:eastAsia="Times New Roman" w:hAnsi="Arial" w:cs="Arial"/>
                      <w:b/>
                      <w:bCs/>
                      <w:sz w:val="21"/>
                      <w:szCs w:val="21"/>
                    </w:rPr>
                    <w:t xml:space="preserve">Duração e Concessão de Férias </w:t>
                  </w:r>
                  <w:r>
                    <w:rPr>
                      <w:rFonts w:ascii="Arial" w:eastAsia="Times New Roman" w:hAnsi="Arial" w:cs="Arial"/>
                      <w:b/>
                      <w:bCs/>
                      <w:sz w:val="21"/>
                      <w:szCs w:val="21"/>
                    </w:rPr>
                    <w:br/>
                  </w:r>
                </w:p>
                <w:p w:rsidR="009C2D81" w:rsidRDefault="009C2D81" w:rsidP="00B66652">
                  <w:pPr>
                    <w:rPr>
                      <w:rFonts w:ascii="Arial" w:eastAsia="Times New Roman" w:hAnsi="Arial" w:cs="Arial"/>
                      <w:sz w:val="21"/>
                      <w:szCs w:val="21"/>
                    </w:rPr>
                  </w:pPr>
                  <w:r>
                    <w:rPr>
                      <w:rFonts w:ascii="Arial" w:eastAsia="Times New Roman" w:hAnsi="Arial" w:cs="Arial"/>
                      <w:b/>
                      <w:bCs/>
                      <w:sz w:val="21"/>
                      <w:szCs w:val="21"/>
                    </w:rPr>
                    <w:br/>
                    <w:t xml:space="preserve">CLÁUSULA TRIGÉSIMA SEXTA - FÉRIAS </w:t>
                  </w:r>
                  <w:r>
                    <w:rPr>
                      <w:rFonts w:ascii="Arial" w:eastAsia="Times New Roman" w:hAnsi="Arial" w:cs="Arial"/>
                      <w:b/>
                      <w:bCs/>
                      <w:sz w:val="21"/>
                      <w:szCs w:val="21"/>
                    </w:rPr>
                    <w:br/>
                  </w:r>
                  <w:r>
                    <w:rPr>
                      <w:rFonts w:ascii="Arial" w:eastAsia="Times New Roman" w:hAnsi="Arial" w:cs="Arial"/>
                      <w:sz w:val="21"/>
                      <w:szCs w:val="21"/>
                    </w:rPr>
                    <w:br/>
                  </w:r>
                </w:p>
                <w:p w:rsidR="009C2D81" w:rsidRDefault="009C2D81" w:rsidP="00B66652">
                  <w:pPr>
                    <w:pStyle w:val="NormalWeb"/>
                    <w:rPr>
                      <w:rFonts w:ascii="Arial" w:hAnsi="Arial" w:cs="Arial"/>
                      <w:sz w:val="21"/>
                      <w:szCs w:val="21"/>
                    </w:rPr>
                  </w:pPr>
                  <w:r>
                    <w:rPr>
                      <w:rFonts w:ascii="Arial" w:hAnsi="Arial" w:cs="Arial"/>
                      <w:sz w:val="21"/>
                      <w:szCs w:val="21"/>
                    </w:rPr>
                    <w:t xml:space="preserve">O início das férias do empregado não poderá coincidir com dias já compensados, feriados ou dias de repouso remunerado, sendo concedido preferencialmente no primeiro dia útil da semana, bem como deverá </w:t>
                  </w:r>
                  <w:r>
                    <w:rPr>
                      <w:rFonts w:ascii="Arial" w:hAnsi="Arial" w:cs="Arial"/>
                      <w:sz w:val="21"/>
                      <w:szCs w:val="21"/>
                    </w:rPr>
                    <w:lastRenderedPageBreak/>
                    <w:t>ser respeitada toda a legislação existente sobre o assunto.   </w:t>
                  </w:r>
                  <w:proofErr w:type="gramStart"/>
                  <w:r>
                    <w:rPr>
                      <w:rFonts w:ascii="Arial" w:hAnsi="Arial" w:cs="Arial"/>
                      <w:sz w:val="21"/>
                      <w:szCs w:val="21"/>
                    </w:rPr>
                    <w:t>  </w:t>
                  </w:r>
                  <w:proofErr w:type="gramEnd"/>
                </w:p>
                <w:p w:rsidR="009C2D81" w:rsidRDefault="009C2D81" w:rsidP="00B66652">
                  <w:pPr>
                    <w:pStyle w:val="NormalWeb"/>
                    <w:rPr>
                      <w:rFonts w:ascii="Arial" w:hAnsi="Arial" w:cs="Arial"/>
                      <w:sz w:val="21"/>
                      <w:szCs w:val="21"/>
                    </w:rPr>
                  </w:pPr>
                  <w:r>
                    <w:rPr>
                      <w:rStyle w:val="Forte"/>
                      <w:rFonts w:ascii="Arial" w:hAnsi="Arial" w:cs="Arial"/>
                      <w:sz w:val="21"/>
                      <w:szCs w:val="21"/>
                    </w:rPr>
                    <w:t>PARÁGRAFO PRIMEIRO</w:t>
                  </w:r>
                  <w:r>
                    <w:rPr>
                      <w:rFonts w:ascii="Arial" w:hAnsi="Arial" w:cs="Arial"/>
                      <w:sz w:val="21"/>
                      <w:szCs w:val="21"/>
                    </w:rPr>
                    <w:t xml:space="preserve"> - Poderão ser compensadas, por acréscimo nos dias de férias, as horas extraordinárias ainda não pagas ao empregado.   </w:t>
                  </w:r>
                  <w:proofErr w:type="gramStart"/>
                  <w:r>
                    <w:rPr>
                      <w:rFonts w:ascii="Arial" w:hAnsi="Arial" w:cs="Arial"/>
                      <w:sz w:val="21"/>
                      <w:szCs w:val="21"/>
                    </w:rPr>
                    <w:t> </w:t>
                  </w:r>
                </w:p>
                <w:p w:rsidR="009C2D81" w:rsidRDefault="009C2D81" w:rsidP="00B66652">
                  <w:pPr>
                    <w:pStyle w:val="NormalWeb"/>
                    <w:rPr>
                      <w:rFonts w:ascii="Arial" w:hAnsi="Arial" w:cs="Arial"/>
                      <w:sz w:val="21"/>
                      <w:szCs w:val="21"/>
                    </w:rPr>
                  </w:pPr>
                  <w:proofErr w:type="gramEnd"/>
                  <w:r>
                    <w:rPr>
                      <w:rStyle w:val="Forte"/>
                      <w:rFonts w:ascii="Arial" w:hAnsi="Arial" w:cs="Arial"/>
                      <w:sz w:val="21"/>
                      <w:szCs w:val="21"/>
                    </w:rPr>
                    <w:t>PARÁGRAFO SEGUNDO</w:t>
                  </w:r>
                  <w:r>
                    <w:rPr>
                      <w:rFonts w:ascii="Arial" w:hAnsi="Arial" w:cs="Arial"/>
                      <w:sz w:val="21"/>
                      <w:szCs w:val="21"/>
                    </w:rPr>
                    <w:t xml:space="preserve"> – A comunicação de férias, em comum acordo com o trabalhador, será realizada com 30 dias de antecedência. O pagamento referente </w:t>
                  </w:r>
                  <w:proofErr w:type="gramStart"/>
                  <w:r>
                    <w:rPr>
                      <w:rFonts w:ascii="Arial" w:hAnsi="Arial" w:cs="Arial"/>
                      <w:sz w:val="21"/>
                      <w:szCs w:val="21"/>
                    </w:rPr>
                    <w:t>a</w:t>
                  </w:r>
                  <w:proofErr w:type="gramEnd"/>
                  <w:r>
                    <w:rPr>
                      <w:rFonts w:ascii="Arial" w:hAnsi="Arial" w:cs="Arial"/>
                      <w:sz w:val="21"/>
                      <w:szCs w:val="21"/>
                    </w:rPr>
                    <w:t xml:space="preserve"> remuneração das férias será efetuado em até 2 (dois) dias antes do início do respectivo período.        </w:t>
                  </w:r>
                </w:p>
                <w:p w:rsidR="009C2D81" w:rsidRDefault="009C2D81" w:rsidP="00B66652">
                  <w:pPr>
                    <w:rPr>
                      <w:rFonts w:ascii="Arial" w:eastAsia="Times New Roman" w:hAnsi="Arial" w:cs="Arial"/>
                      <w:sz w:val="21"/>
                      <w:szCs w:val="21"/>
                    </w:rPr>
                  </w:pPr>
                </w:p>
                <w:p w:rsidR="009C2D81" w:rsidRDefault="009C2D81" w:rsidP="00B66652">
                  <w:pPr>
                    <w:jc w:val="cente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t xml:space="preserve">Saúde e Segurança do Trabalhador </w:t>
                  </w:r>
                  <w:r>
                    <w:rPr>
                      <w:rFonts w:ascii="Arial" w:eastAsia="Times New Roman" w:hAnsi="Arial" w:cs="Arial"/>
                      <w:b/>
                      <w:bCs/>
                      <w:sz w:val="21"/>
                      <w:szCs w:val="21"/>
                    </w:rPr>
                    <w:br/>
                  </w:r>
                </w:p>
                <w:p w:rsidR="009C2D81" w:rsidRDefault="009C2D81" w:rsidP="00B66652">
                  <w:pPr>
                    <w:jc w:val="center"/>
                    <w:rPr>
                      <w:rFonts w:ascii="Arial" w:eastAsia="Times New Roman" w:hAnsi="Arial" w:cs="Arial"/>
                      <w:sz w:val="21"/>
                      <w:szCs w:val="21"/>
                    </w:rPr>
                  </w:pPr>
                  <w:r>
                    <w:rPr>
                      <w:rFonts w:ascii="Arial" w:eastAsia="Times New Roman" w:hAnsi="Arial" w:cs="Arial"/>
                      <w:b/>
                      <w:bCs/>
                      <w:sz w:val="21"/>
                      <w:szCs w:val="21"/>
                    </w:rPr>
                    <w:t xml:space="preserve">Condições de Ambiente de Trabalho </w:t>
                  </w:r>
                  <w:r>
                    <w:rPr>
                      <w:rFonts w:ascii="Arial" w:eastAsia="Times New Roman" w:hAnsi="Arial" w:cs="Arial"/>
                      <w:b/>
                      <w:bCs/>
                      <w:sz w:val="21"/>
                      <w:szCs w:val="21"/>
                    </w:rPr>
                    <w:br/>
                  </w:r>
                </w:p>
                <w:p w:rsidR="009C2D81" w:rsidRDefault="009C2D81" w:rsidP="00B66652">
                  <w:pPr>
                    <w:rPr>
                      <w:rFonts w:ascii="Arial" w:eastAsia="Times New Roman" w:hAnsi="Arial" w:cs="Arial"/>
                      <w:sz w:val="21"/>
                      <w:szCs w:val="21"/>
                    </w:rPr>
                  </w:pPr>
                  <w:r>
                    <w:rPr>
                      <w:rFonts w:ascii="Arial" w:eastAsia="Times New Roman" w:hAnsi="Arial" w:cs="Arial"/>
                      <w:b/>
                      <w:bCs/>
                      <w:sz w:val="21"/>
                      <w:szCs w:val="21"/>
                    </w:rPr>
                    <w:br/>
                    <w:t xml:space="preserve">CLÁUSULA TRIGÉSIMA SÉTIMA - SEGURANÇA E SAÚDE DO TRABALHADOR </w:t>
                  </w:r>
                  <w:r>
                    <w:rPr>
                      <w:rFonts w:ascii="Arial" w:eastAsia="Times New Roman" w:hAnsi="Arial" w:cs="Arial"/>
                      <w:b/>
                      <w:bCs/>
                      <w:sz w:val="21"/>
                      <w:szCs w:val="21"/>
                    </w:rPr>
                    <w:br/>
                  </w:r>
                  <w:r>
                    <w:rPr>
                      <w:rFonts w:ascii="Arial" w:eastAsia="Times New Roman" w:hAnsi="Arial" w:cs="Arial"/>
                      <w:sz w:val="21"/>
                      <w:szCs w:val="21"/>
                    </w:rPr>
                    <w:br/>
                  </w:r>
                </w:p>
                <w:p w:rsidR="009C2D81" w:rsidRDefault="009C2D81" w:rsidP="00B66652">
                  <w:pPr>
                    <w:pStyle w:val="NormalWeb"/>
                    <w:rPr>
                      <w:rFonts w:ascii="Arial" w:hAnsi="Arial" w:cs="Arial"/>
                      <w:sz w:val="21"/>
                      <w:szCs w:val="21"/>
                    </w:rPr>
                  </w:pPr>
                  <w:r>
                    <w:rPr>
                      <w:rFonts w:ascii="Arial" w:hAnsi="Arial" w:cs="Arial"/>
                      <w:sz w:val="21"/>
                      <w:szCs w:val="21"/>
                    </w:rPr>
                    <w:t>A empresa compromete-se a cumprir o disposto nas Normas Regulamentadoras do Ministério do Trabalho e Emprego e nas demais disposições legais e previdenciárias sobre os assuntos pertinentes a insalubridade e periculosidade, tomando todas as providências para eliminar as causas ensejadoras dos fatos, tudo conforme a legislação vigente, notadamente as NR-4, NR-6, NR-7, NR-10, NR-12, NR-15, NR-16, NR-17, NR 18 e NR-33.         </w:t>
                  </w:r>
                  <w:proofErr w:type="gramStart"/>
                  <w:r>
                    <w:rPr>
                      <w:rFonts w:ascii="Arial" w:hAnsi="Arial" w:cs="Arial"/>
                      <w:sz w:val="21"/>
                      <w:szCs w:val="21"/>
                    </w:rPr>
                    <w:t>  </w:t>
                  </w:r>
                  <w:proofErr w:type="gramEnd"/>
                </w:p>
                <w:p w:rsidR="009C2D81" w:rsidRDefault="009C2D81" w:rsidP="00B66652">
                  <w:pPr>
                    <w:pStyle w:val="NormalWeb"/>
                    <w:rPr>
                      <w:rFonts w:ascii="Arial" w:hAnsi="Arial" w:cs="Arial"/>
                      <w:sz w:val="21"/>
                      <w:szCs w:val="21"/>
                    </w:rPr>
                  </w:pPr>
                  <w:r>
                    <w:rPr>
                      <w:rFonts w:ascii="Arial" w:hAnsi="Arial" w:cs="Arial"/>
                      <w:sz w:val="21"/>
                      <w:szCs w:val="21"/>
                    </w:rPr>
                    <w:t> </w:t>
                  </w:r>
                </w:p>
                <w:p w:rsidR="009C2D81" w:rsidRDefault="009C2D81" w:rsidP="00B66652">
                  <w:pPr>
                    <w:rPr>
                      <w:rFonts w:ascii="Arial" w:eastAsia="Times New Roman" w:hAnsi="Arial" w:cs="Arial"/>
                      <w:sz w:val="21"/>
                      <w:szCs w:val="21"/>
                    </w:rPr>
                  </w:pPr>
                </w:p>
                <w:p w:rsidR="009C2D81" w:rsidRDefault="009C2D81" w:rsidP="00B66652">
                  <w:pPr>
                    <w:jc w:val="center"/>
                    <w:rPr>
                      <w:rFonts w:ascii="Arial" w:eastAsia="Times New Roman" w:hAnsi="Arial" w:cs="Arial"/>
                      <w:sz w:val="21"/>
                      <w:szCs w:val="21"/>
                    </w:rPr>
                  </w:pPr>
                  <w:r>
                    <w:rPr>
                      <w:rFonts w:ascii="Arial" w:eastAsia="Times New Roman" w:hAnsi="Arial" w:cs="Arial"/>
                      <w:b/>
                      <w:bCs/>
                      <w:sz w:val="21"/>
                      <w:szCs w:val="21"/>
                    </w:rPr>
                    <w:t xml:space="preserve">Equipamentos de Proteção Individual </w:t>
                  </w:r>
                  <w:r>
                    <w:rPr>
                      <w:rFonts w:ascii="Arial" w:eastAsia="Times New Roman" w:hAnsi="Arial" w:cs="Arial"/>
                      <w:b/>
                      <w:bCs/>
                      <w:sz w:val="21"/>
                      <w:szCs w:val="21"/>
                    </w:rPr>
                    <w:br/>
                  </w:r>
                </w:p>
                <w:p w:rsidR="009C2D81" w:rsidRDefault="009C2D81" w:rsidP="00B66652">
                  <w:pPr>
                    <w:rPr>
                      <w:rFonts w:ascii="Arial" w:eastAsia="Times New Roman" w:hAnsi="Arial" w:cs="Arial"/>
                      <w:sz w:val="21"/>
                      <w:szCs w:val="21"/>
                    </w:rPr>
                  </w:pPr>
                  <w:r>
                    <w:rPr>
                      <w:rFonts w:ascii="Arial" w:eastAsia="Times New Roman" w:hAnsi="Arial" w:cs="Arial"/>
                      <w:b/>
                      <w:bCs/>
                      <w:sz w:val="21"/>
                      <w:szCs w:val="21"/>
                    </w:rPr>
                    <w:br/>
                    <w:t xml:space="preserve">CLÁUSULA TRIGÉSIMA OITAVA - EQUIPAMENTOS DE PROTEÇÃO INDIVIDUAL (EPI) </w:t>
                  </w:r>
                  <w:r>
                    <w:rPr>
                      <w:rFonts w:ascii="Arial" w:eastAsia="Times New Roman" w:hAnsi="Arial" w:cs="Arial"/>
                      <w:b/>
                      <w:bCs/>
                      <w:sz w:val="21"/>
                      <w:szCs w:val="21"/>
                    </w:rPr>
                    <w:br/>
                  </w:r>
                  <w:r>
                    <w:rPr>
                      <w:rFonts w:ascii="Arial" w:eastAsia="Times New Roman" w:hAnsi="Arial" w:cs="Arial"/>
                      <w:sz w:val="21"/>
                      <w:szCs w:val="21"/>
                    </w:rPr>
                    <w:br/>
                  </w:r>
                </w:p>
                <w:p w:rsidR="009C2D81" w:rsidRDefault="009C2D81" w:rsidP="00B66652">
                  <w:pPr>
                    <w:pStyle w:val="NormalWeb"/>
                    <w:rPr>
                      <w:rFonts w:ascii="Arial" w:hAnsi="Arial" w:cs="Arial"/>
                      <w:sz w:val="21"/>
                      <w:szCs w:val="21"/>
                    </w:rPr>
                  </w:pPr>
                  <w:r>
                    <w:rPr>
                      <w:rFonts w:ascii="Arial" w:hAnsi="Arial" w:cs="Arial"/>
                      <w:sz w:val="21"/>
                      <w:szCs w:val="21"/>
                    </w:rPr>
                    <w:t xml:space="preserve">A EMPRESA fornecerá, sem ônus para os seus empregados, os equipamentos de proteção </w:t>
                  </w:r>
                  <w:proofErr w:type="gramStart"/>
                  <w:r>
                    <w:rPr>
                      <w:rFonts w:ascii="Arial" w:hAnsi="Arial" w:cs="Arial"/>
                      <w:sz w:val="21"/>
                      <w:szCs w:val="21"/>
                    </w:rPr>
                    <w:t>individual necessários ao desempenho das atividades de trabalho</w:t>
                  </w:r>
                  <w:proofErr w:type="gramEnd"/>
                  <w:r>
                    <w:rPr>
                      <w:rFonts w:ascii="Arial" w:hAnsi="Arial" w:cs="Arial"/>
                      <w:sz w:val="21"/>
                      <w:szCs w:val="21"/>
                    </w:rPr>
                    <w:t>, conforme a legislação em vigor.         </w:t>
                  </w:r>
                </w:p>
                <w:p w:rsidR="009C2D81" w:rsidRDefault="009C2D81" w:rsidP="00B66652">
                  <w:pPr>
                    <w:pStyle w:val="NormalWeb"/>
                    <w:rPr>
                      <w:rFonts w:ascii="Arial" w:hAnsi="Arial" w:cs="Arial"/>
                      <w:sz w:val="21"/>
                      <w:szCs w:val="21"/>
                    </w:rPr>
                  </w:pPr>
                  <w:r>
                    <w:rPr>
                      <w:rStyle w:val="Forte"/>
                      <w:rFonts w:ascii="Arial" w:hAnsi="Arial" w:cs="Arial"/>
                      <w:sz w:val="21"/>
                      <w:szCs w:val="21"/>
                    </w:rPr>
                    <w:t>PARÁGRAFO PRIMEIRO -</w:t>
                  </w:r>
                  <w:r>
                    <w:rPr>
                      <w:rFonts w:ascii="Arial" w:hAnsi="Arial" w:cs="Arial"/>
                      <w:sz w:val="21"/>
                      <w:szCs w:val="21"/>
                    </w:rPr>
                    <w:t xml:space="preserve"> Os empregados se obrigam ao uso devido, à manutenção e limpeza adequada dos equipamentos que receberem para uso nas atividades, em caso de extravio ou perda dos mesmos, o empregado deverá indenizar a empresa pelo valor correspondente (PRÓ-RATA). Neste caso deverá a empresa abrir inquérito administrativo para apuração da responsabilidade do colaborador. Do mesmo modo, na hipótese de não utilização em serviço, deverá ele indenizar a empresa em razão das multas contratuais que porventura venham a ser aplicadas pelo seu Contratante em decorrência desse ato.</w:t>
                  </w:r>
                </w:p>
                <w:p w:rsidR="009C2D81" w:rsidRDefault="009C2D81" w:rsidP="00B66652">
                  <w:pPr>
                    <w:pStyle w:val="NormalWeb"/>
                    <w:rPr>
                      <w:rFonts w:ascii="Arial" w:hAnsi="Arial" w:cs="Arial"/>
                      <w:sz w:val="21"/>
                      <w:szCs w:val="21"/>
                    </w:rPr>
                  </w:pPr>
                  <w:r>
                    <w:rPr>
                      <w:rStyle w:val="Forte"/>
                      <w:rFonts w:ascii="Arial" w:hAnsi="Arial" w:cs="Arial"/>
                      <w:sz w:val="21"/>
                      <w:szCs w:val="21"/>
                    </w:rPr>
                    <w:t>PARÁGRAFO SEGUNDO</w:t>
                  </w:r>
                  <w:r>
                    <w:rPr>
                      <w:rFonts w:ascii="Arial" w:hAnsi="Arial" w:cs="Arial"/>
                      <w:sz w:val="21"/>
                      <w:szCs w:val="21"/>
                    </w:rPr>
                    <w:t xml:space="preserve"> - Para solicitação de substituição de equipamento, deverão os empregados devolver aquele até então inutilizados, bem como na rescisão ou extinção do contrato de trabalho, deverão devolvê-los, sob pena de terem descontados os valores equivalentes em sua rescisão de contrato, visto que são de propriedade da empresa.     </w:t>
                  </w:r>
                  <w:proofErr w:type="gramStart"/>
                  <w:r>
                    <w:rPr>
                      <w:rFonts w:ascii="Arial" w:hAnsi="Arial" w:cs="Arial"/>
                      <w:sz w:val="21"/>
                      <w:szCs w:val="21"/>
                    </w:rPr>
                    <w:t> </w:t>
                  </w:r>
                </w:p>
                <w:p w:rsidR="009C2D81" w:rsidRDefault="009C2D81" w:rsidP="00B66652">
                  <w:pPr>
                    <w:pStyle w:val="NormalWeb"/>
                    <w:rPr>
                      <w:rFonts w:ascii="Arial" w:hAnsi="Arial" w:cs="Arial"/>
                      <w:sz w:val="21"/>
                      <w:szCs w:val="21"/>
                    </w:rPr>
                  </w:pPr>
                  <w:proofErr w:type="gramEnd"/>
                  <w:r>
                    <w:rPr>
                      <w:rStyle w:val="Forte"/>
                      <w:rFonts w:ascii="Arial" w:hAnsi="Arial" w:cs="Arial"/>
                      <w:sz w:val="21"/>
                      <w:szCs w:val="21"/>
                    </w:rPr>
                    <w:t>PARÁGRAFO TERCEIRO</w:t>
                  </w:r>
                  <w:r>
                    <w:rPr>
                      <w:rFonts w:ascii="Arial" w:hAnsi="Arial" w:cs="Arial"/>
                      <w:sz w:val="21"/>
                      <w:szCs w:val="21"/>
                    </w:rPr>
                    <w:t xml:space="preserve"> - Os EMPREGADOS que deixarem de fazer uso dos EPI’S, EPC‘S ficam sujeitos à aplicação de sanções disciplinares pela EMPRESA, a saber: a não utilização do EPI ou EPC, pelo EMPREGADO ensejará a aplicação de advertência escrita por parte da EMPRESA. A reincidência da não utilização do EPI ou EPC pelo EMPREGADO será considerada justo motivo para rescisão do Contrato de Trabalho. Os equipamentos de proteção individual (EPIs) deverão possuir certificado de aprovação (CA) </w:t>
                  </w:r>
                  <w:r>
                    <w:rPr>
                      <w:rFonts w:ascii="Arial" w:hAnsi="Arial" w:cs="Arial"/>
                      <w:sz w:val="21"/>
                      <w:szCs w:val="21"/>
                    </w:rPr>
                    <w:lastRenderedPageBreak/>
                    <w:t>expedido pelo Ministério do Trabalho e Emprego (MTE). </w:t>
                  </w:r>
                  <w:proofErr w:type="gramStart"/>
                  <w:r>
                    <w:rPr>
                      <w:rFonts w:ascii="Arial" w:hAnsi="Arial" w:cs="Arial"/>
                      <w:sz w:val="21"/>
                      <w:szCs w:val="21"/>
                    </w:rPr>
                    <w:t xml:space="preserve">  </w:t>
                  </w:r>
                  <w:proofErr w:type="gramEnd"/>
                </w:p>
                <w:p w:rsidR="009C2D81" w:rsidRDefault="009C2D81" w:rsidP="00B66652">
                  <w:pPr>
                    <w:rPr>
                      <w:rFonts w:ascii="Arial" w:eastAsia="Times New Roman" w:hAnsi="Arial" w:cs="Arial"/>
                      <w:sz w:val="21"/>
                      <w:szCs w:val="21"/>
                    </w:rPr>
                  </w:pPr>
                </w:p>
                <w:p w:rsidR="009C2D81" w:rsidRDefault="009C2D81" w:rsidP="00B66652">
                  <w:pPr>
                    <w:jc w:val="center"/>
                    <w:rPr>
                      <w:rFonts w:ascii="Arial" w:eastAsia="Times New Roman" w:hAnsi="Arial" w:cs="Arial"/>
                      <w:sz w:val="21"/>
                      <w:szCs w:val="21"/>
                    </w:rPr>
                  </w:pPr>
                  <w:r>
                    <w:rPr>
                      <w:rFonts w:ascii="Arial" w:eastAsia="Times New Roman" w:hAnsi="Arial" w:cs="Arial"/>
                      <w:b/>
                      <w:bCs/>
                      <w:sz w:val="21"/>
                      <w:szCs w:val="21"/>
                    </w:rPr>
                    <w:t xml:space="preserve">Uniforme </w:t>
                  </w:r>
                  <w:r>
                    <w:rPr>
                      <w:rFonts w:ascii="Arial" w:eastAsia="Times New Roman" w:hAnsi="Arial" w:cs="Arial"/>
                      <w:b/>
                      <w:bCs/>
                      <w:sz w:val="21"/>
                      <w:szCs w:val="21"/>
                    </w:rPr>
                    <w:br/>
                  </w:r>
                </w:p>
                <w:p w:rsidR="009C2D81" w:rsidRDefault="009C2D81" w:rsidP="00B66652">
                  <w:pPr>
                    <w:rPr>
                      <w:rFonts w:ascii="Arial" w:eastAsia="Times New Roman" w:hAnsi="Arial" w:cs="Arial"/>
                      <w:sz w:val="21"/>
                      <w:szCs w:val="21"/>
                    </w:rPr>
                  </w:pPr>
                  <w:r>
                    <w:rPr>
                      <w:rFonts w:ascii="Arial" w:eastAsia="Times New Roman" w:hAnsi="Arial" w:cs="Arial"/>
                      <w:b/>
                      <w:bCs/>
                      <w:sz w:val="21"/>
                      <w:szCs w:val="21"/>
                    </w:rPr>
                    <w:br/>
                    <w:t xml:space="preserve">CLÁUSULA TRIGÉSIMA NONA - UNIFORMES </w:t>
                  </w:r>
                  <w:r>
                    <w:rPr>
                      <w:rFonts w:ascii="Arial" w:eastAsia="Times New Roman" w:hAnsi="Arial" w:cs="Arial"/>
                      <w:b/>
                      <w:bCs/>
                      <w:sz w:val="21"/>
                      <w:szCs w:val="21"/>
                    </w:rPr>
                    <w:br/>
                  </w:r>
                  <w:r>
                    <w:rPr>
                      <w:rFonts w:ascii="Arial" w:eastAsia="Times New Roman" w:hAnsi="Arial" w:cs="Arial"/>
                      <w:sz w:val="21"/>
                      <w:szCs w:val="21"/>
                    </w:rPr>
                    <w:br/>
                  </w:r>
                </w:p>
                <w:p w:rsidR="009C2D81" w:rsidRDefault="009C2D81" w:rsidP="00B66652">
                  <w:pPr>
                    <w:pStyle w:val="NormalWeb"/>
                    <w:rPr>
                      <w:rFonts w:ascii="Arial" w:hAnsi="Arial" w:cs="Arial"/>
                      <w:sz w:val="21"/>
                      <w:szCs w:val="21"/>
                    </w:rPr>
                  </w:pPr>
                  <w:r>
                    <w:rPr>
                      <w:rFonts w:ascii="Arial" w:hAnsi="Arial" w:cs="Arial"/>
                      <w:sz w:val="21"/>
                      <w:szCs w:val="21"/>
                    </w:rPr>
                    <w:t>Quando o trabalho exigir o uso de uniforme para os seus empregados, a empresa fornecerá gratuitamente a cada empregado, 02 (dois) conjuntos (calça, camisa e sapato ou bota) por ano. Fica ressaltado que, em caso de desgaste que comprometa a apresentação do empregado e da empresa, esta fornecerá peça adicional. </w:t>
                  </w:r>
                  <w:proofErr w:type="gramStart"/>
                  <w:r>
                    <w:rPr>
                      <w:rFonts w:ascii="Arial" w:hAnsi="Arial" w:cs="Arial"/>
                      <w:sz w:val="21"/>
                      <w:szCs w:val="21"/>
                    </w:rPr>
                    <w:t>  </w:t>
                  </w:r>
                  <w:proofErr w:type="gramEnd"/>
                </w:p>
                <w:p w:rsidR="009C2D81" w:rsidRDefault="009C2D81" w:rsidP="00B66652">
                  <w:pPr>
                    <w:pStyle w:val="NormalWeb"/>
                    <w:rPr>
                      <w:rFonts w:ascii="Arial" w:hAnsi="Arial" w:cs="Arial"/>
                      <w:sz w:val="21"/>
                      <w:szCs w:val="21"/>
                    </w:rPr>
                  </w:pPr>
                  <w:r>
                    <w:rPr>
                      <w:rStyle w:val="Forte"/>
                      <w:rFonts w:ascii="Arial" w:hAnsi="Arial" w:cs="Arial"/>
                      <w:sz w:val="21"/>
                      <w:szCs w:val="21"/>
                    </w:rPr>
                    <w:t>PARÁGRAFO PRIMEIRO</w:t>
                  </w:r>
                  <w:r>
                    <w:rPr>
                      <w:rFonts w:ascii="Arial" w:hAnsi="Arial" w:cs="Arial"/>
                      <w:sz w:val="21"/>
                      <w:szCs w:val="21"/>
                    </w:rPr>
                    <w:t xml:space="preserve"> - O benefício concedido aos empregados nesta cláusula não terá caráter remuneratório.         </w:t>
                  </w:r>
                  <w:proofErr w:type="gramStart"/>
                  <w:r>
                    <w:rPr>
                      <w:rFonts w:ascii="Arial" w:hAnsi="Arial" w:cs="Arial"/>
                      <w:sz w:val="21"/>
                      <w:szCs w:val="21"/>
                    </w:rPr>
                    <w:t>  </w:t>
                  </w:r>
                  <w:proofErr w:type="gramEnd"/>
                </w:p>
                <w:p w:rsidR="009C2D81" w:rsidRDefault="009C2D81" w:rsidP="00B66652">
                  <w:pPr>
                    <w:pStyle w:val="NormalWeb"/>
                    <w:rPr>
                      <w:rFonts w:ascii="Arial" w:hAnsi="Arial" w:cs="Arial"/>
                      <w:sz w:val="21"/>
                      <w:szCs w:val="21"/>
                    </w:rPr>
                  </w:pPr>
                  <w:r>
                    <w:rPr>
                      <w:rStyle w:val="Forte"/>
                      <w:rFonts w:ascii="Arial" w:hAnsi="Arial" w:cs="Arial"/>
                      <w:sz w:val="21"/>
                      <w:szCs w:val="21"/>
                    </w:rPr>
                    <w:t>PARÁGRAFO SEGUNDO</w:t>
                  </w:r>
                  <w:r>
                    <w:rPr>
                      <w:rFonts w:ascii="Arial" w:hAnsi="Arial" w:cs="Arial"/>
                      <w:sz w:val="21"/>
                      <w:szCs w:val="21"/>
                    </w:rPr>
                    <w:t xml:space="preserve"> - A empresa terá o prazo de 30 (trinta) dias para o fornecimento dos primeiros conjuntos de uniforme, a partir do registro do empregado.</w:t>
                  </w:r>
                </w:p>
                <w:p w:rsidR="009C2D81" w:rsidRDefault="009C2D81" w:rsidP="00B66652">
                  <w:pPr>
                    <w:pStyle w:val="NormalWeb"/>
                    <w:rPr>
                      <w:rFonts w:ascii="Arial" w:hAnsi="Arial" w:cs="Arial"/>
                      <w:sz w:val="21"/>
                      <w:szCs w:val="21"/>
                    </w:rPr>
                  </w:pPr>
                  <w:r>
                    <w:rPr>
                      <w:rStyle w:val="Forte"/>
                      <w:rFonts w:ascii="Arial" w:hAnsi="Arial" w:cs="Arial"/>
                      <w:sz w:val="21"/>
                      <w:szCs w:val="21"/>
                    </w:rPr>
                    <w:t>PARÁGRAFO TERCEIRO</w:t>
                  </w:r>
                  <w:r>
                    <w:rPr>
                      <w:rFonts w:ascii="Arial" w:hAnsi="Arial" w:cs="Arial"/>
                      <w:sz w:val="21"/>
                      <w:szCs w:val="21"/>
                    </w:rPr>
                    <w:t xml:space="preserve"> - Os uniformes que contenham a logomarca da empresa devem ser devolvidos, em qualquer estado, por ocasião da troca ou no desligamento do empregado.</w:t>
                  </w:r>
                </w:p>
                <w:p w:rsidR="009C2D81" w:rsidRDefault="009C2D81" w:rsidP="00B66652">
                  <w:pPr>
                    <w:rPr>
                      <w:rFonts w:ascii="Arial" w:eastAsia="Times New Roman" w:hAnsi="Arial" w:cs="Arial"/>
                      <w:sz w:val="21"/>
                      <w:szCs w:val="21"/>
                    </w:rPr>
                  </w:pPr>
                </w:p>
                <w:p w:rsidR="009C2D81" w:rsidRDefault="009C2D81" w:rsidP="00B66652">
                  <w:pPr>
                    <w:jc w:val="center"/>
                    <w:rPr>
                      <w:rFonts w:ascii="Arial" w:eastAsia="Times New Roman" w:hAnsi="Arial" w:cs="Arial"/>
                      <w:sz w:val="21"/>
                      <w:szCs w:val="21"/>
                    </w:rPr>
                  </w:pPr>
                  <w:r>
                    <w:rPr>
                      <w:rFonts w:ascii="Arial" w:eastAsia="Times New Roman" w:hAnsi="Arial" w:cs="Arial"/>
                      <w:b/>
                      <w:bCs/>
                      <w:sz w:val="21"/>
                      <w:szCs w:val="21"/>
                    </w:rPr>
                    <w:t xml:space="preserve">CIPA  composição, eleição, atribuições, garantias aos </w:t>
                  </w:r>
                  <w:proofErr w:type="spellStart"/>
                  <w:r>
                    <w:rPr>
                      <w:rFonts w:ascii="Arial" w:eastAsia="Times New Roman" w:hAnsi="Arial" w:cs="Arial"/>
                      <w:b/>
                      <w:bCs/>
                      <w:sz w:val="21"/>
                      <w:szCs w:val="21"/>
                    </w:rPr>
                    <w:t>cipeiros</w:t>
                  </w:r>
                  <w:proofErr w:type="spellEnd"/>
                  <w:r>
                    <w:rPr>
                      <w:rFonts w:ascii="Arial" w:eastAsia="Times New Roman" w:hAnsi="Arial" w:cs="Arial"/>
                      <w:b/>
                      <w:bCs/>
                      <w:sz w:val="21"/>
                      <w:szCs w:val="21"/>
                    </w:rPr>
                    <w:t xml:space="preserve"> </w:t>
                  </w:r>
                  <w:proofErr w:type="gramStart"/>
                  <w:r>
                    <w:rPr>
                      <w:rFonts w:ascii="Arial" w:eastAsia="Times New Roman" w:hAnsi="Arial" w:cs="Arial"/>
                      <w:b/>
                      <w:bCs/>
                      <w:sz w:val="21"/>
                      <w:szCs w:val="21"/>
                    </w:rPr>
                    <w:br/>
                  </w:r>
                  <w:proofErr w:type="gramEnd"/>
                </w:p>
                <w:p w:rsidR="009C2D81" w:rsidRDefault="009C2D81" w:rsidP="00B66652">
                  <w:pPr>
                    <w:rPr>
                      <w:rFonts w:ascii="Arial" w:eastAsia="Times New Roman" w:hAnsi="Arial" w:cs="Arial"/>
                      <w:sz w:val="21"/>
                      <w:szCs w:val="21"/>
                    </w:rPr>
                  </w:pPr>
                  <w:r>
                    <w:rPr>
                      <w:rFonts w:ascii="Arial" w:eastAsia="Times New Roman" w:hAnsi="Arial" w:cs="Arial"/>
                      <w:b/>
                      <w:bCs/>
                      <w:sz w:val="21"/>
                      <w:szCs w:val="21"/>
                    </w:rPr>
                    <w:br/>
                    <w:t xml:space="preserve">CLÁUSULA QUADRAGÉSIMA - CIPA </w:t>
                  </w:r>
                  <w:r>
                    <w:rPr>
                      <w:rFonts w:ascii="Arial" w:eastAsia="Times New Roman" w:hAnsi="Arial" w:cs="Arial"/>
                      <w:b/>
                      <w:bCs/>
                      <w:sz w:val="21"/>
                      <w:szCs w:val="21"/>
                    </w:rPr>
                    <w:br/>
                  </w:r>
                  <w:r>
                    <w:rPr>
                      <w:rFonts w:ascii="Arial" w:eastAsia="Times New Roman" w:hAnsi="Arial" w:cs="Arial"/>
                      <w:sz w:val="21"/>
                      <w:szCs w:val="21"/>
                    </w:rPr>
                    <w:br/>
                  </w:r>
                </w:p>
                <w:p w:rsidR="009C2D81" w:rsidRDefault="009C2D81" w:rsidP="00B66652">
                  <w:pPr>
                    <w:pStyle w:val="NormalWeb"/>
                    <w:rPr>
                      <w:rFonts w:ascii="Arial" w:hAnsi="Arial" w:cs="Arial"/>
                      <w:sz w:val="21"/>
                      <w:szCs w:val="21"/>
                    </w:rPr>
                  </w:pPr>
                  <w:r>
                    <w:rPr>
                      <w:rFonts w:ascii="Arial" w:hAnsi="Arial" w:cs="Arial"/>
                      <w:sz w:val="21"/>
                      <w:szCs w:val="21"/>
                    </w:rPr>
                    <w:t>A EMPRESA assegurará a eleição e funcionamento da CIPA - Comissão Interna de Prevenção de Acidentes, conforme a legislação vigente. </w:t>
                  </w:r>
                  <w:proofErr w:type="gramStart"/>
                  <w:r>
                    <w:rPr>
                      <w:rFonts w:ascii="Arial" w:hAnsi="Arial" w:cs="Arial"/>
                      <w:sz w:val="21"/>
                      <w:szCs w:val="21"/>
                    </w:rPr>
                    <w:t> </w:t>
                  </w:r>
                </w:p>
                <w:p w:rsidR="009C2D81" w:rsidRDefault="009C2D81" w:rsidP="00B66652">
                  <w:pPr>
                    <w:pStyle w:val="NormalWeb"/>
                    <w:rPr>
                      <w:rFonts w:ascii="Arial" w:hAnsi="Arial" w:cs="Arial"/>
                      <w:sz w:val="21"/>
                      <w:szCs w:val="21"/>
                    </w:rPr>
                  </w:pPr>
                  <w:proofErr w:type="gramEnd"/>
                  <w:r>
                    <w:rPr>
                      <w:rStyle w:val="Forte"/>
                      <w:rFonts w:ascii="Arial" w:hAnsi="Arial" w:cs="Arial"/>
                      <w:sz w:val="21"/>
                      <w:szCs w:val="21"/>
                    </w:rPr>
                    <w:t>PARÁGRAFO ÚNICO:</w:t>
                  </w:r>
                  <w:r>
                    <w:rPr>
                      <w:rFonts w:ascii="Arial" w:hAnsi="Arial" w:cs="Arial"/>
                      <w:sz w:val="21"/>
                      <w:szCs w:val="21"/>
                    </w:rPr>
                    <w:t xml:space="preserve"> A Empresa concorda com a participação do SINTTEL/SE, no treinamento de novos </w:t>
                  </w:r>
                  <w:proofErr w:type="spellStart"/>
                  <w:r>
                    <w:rPr>
                      <w:rFonts w:ascii="Arial" w:hAnsi="Arial" w:cs="Arial"/>
                      <w:sz w:val="21"/>
                      <w:szCs w:val="21"/>
                    </w:rPr>
                    <w:t>cipeiros</w:t>
                  </w:r>
                  <w:proofErr w:type="spellEnd"/>
                  <w:r>
                    <w:rPr>
                      <w:rFonts w:ascii="Arial" w:hAnsi="Arial" w:cs="Arial"/>
                      <w:sz w:val="21"/>
                      <w:szCs w:val="21"/>
                    </w:rPr>
                    <w:t xml:space="preserve"> com carga horária total de 24 (vinte e quatro) horas, sendo que, deste total, 04 (quatro) horas serão utilizadas pelo sindicato.       </w:t>
                  </w:r>
                  <w:proofErr w:type="gramStart"/>
                  <w:r>
                    <w:rPr>
                      <w:rFonts w:ascii="Arial" w:hAnsi="Arial" w:cs="Arial"/>
                      <w:sz w:val="21"/>
                      <w:szCs w:val="21"/>
                    </w:rPr>
                    <w:t> </w:t>
                  </w:r>
                </w:p>
                <w:p w:rsidR="009C2D81" w:rsidRDefault="009C2D81" w:rsidP="00B66652">
                  <w:pPr>
                    <w:rPr>
                      <w:rFonts w:ascii="Arial" w:eastAsia="Times New Roman" w:hAnsi="Arial" w:cs="Arial"/>
                      <w:sz w:val="21"/>
                      <w:szCs w:val="21"/>
                    </w:rPr>
                  </w:pPr>
                  <w:proofErr w:type="gramEnd"/>
                </w:p>
                <w:p w:rsidR="009C2D81" w:rsidRDefault="009C2D81" w:rsidP="00B66652">
                  <w:pPr>
                    <w:jc w:val="center"/>
                    <w:rPr>
                      <w:rFonts w:ascii="Arial" w:eastAsia="Times New Roman" w:hAnsi="Arial" w:cs="Arial"/>
                      <w:sz w:val="21"/>
                      <w:szCs w:val="21"/>
                    </w:rPr>
                  </w:pPr>
                  <w:r>
                    <w:rPr>
                      <w:rFonts w:ascii="Arial" w:eastAsia="Times New Roman" w:hAnsi="Arial" w:cs="Arial"/>
                      <w:b/>
                      <w:bCs/>
                      <w:sz w:val="21"/>
                      <w:szCs w:val="21"/>
                    </w:rPr>
                    <w:t xml:space="preserve">Exames Médicos </w:t>
                  </w:r>
                  <w:r>
                    <w:rPr>
                      <w:rFonts w:ascii="Arial" w:eastAsia="Times New Roman" w:hAnsi="Arial" w:cs="Arial"/>
                      <w:b/>
                      <w:bCs/>
                      <w:sz w:val="21"/>
                      <w:szCs w:val="21"/>
                    </w:rPr>
                    <w:br/>
                  </w:r>
                </w:p>
                <w:p w:rsidR="009C2D81" w:rsidRDefault="009C2D81" w:rsidP="00B66652">
                  <w:pPr>
                    <w:rPr>
                      <w:rFonts w:ascii="Arial" w:eastAsia="Times New Roman" w:hAnsi="Arial" w:cs="Arial"/>
                      <w:sz w:val="21"/>
                      <w:szCs w:val="21"/>
                    </w:rPr>
                  </w:pPr>
                  <w:r>
                    <w:rPr>
                      <w:rFonts w:ascii="Arial" w:eastAsia="Times New Roman" w:hAnsi="Arial" w:cs="Arial"/>
                      <w:b/>
                      <w:bCs/>
                      <w:sz w:val="21"/>
                      <w:szCs w:val="21"/>
                    </w:rPr>
                    <w:br/>
                    <w:t xml:space="preserve">CLÁUSULA QUADRAGÉSIMA PRIMEIRA - EXAMES MÉDICOS </w:t>
                  </w:r>
                  <w:r>
                    <w:rPr>
                      <w:rFonts w:ascii="Arial" w:eastAsia="Times New Roman" w:hAnsi="Arial" w:cs="Arial"/>
                      <w:b/>
                      <w:bCs/>
                      <w:sz w:val="21"/>
                      <w:szCs w:val="21"/>
                    </w:rPr>
                    <w:br/>
                  </w:r>
                  <w:r>
                    <w:rPr>
                      <w:rFonts w:ascii="Arial" w:eastAsia="Times New Roman" w:hAnsi="Arial" w:cs="Arial"/>
                      <w:sz w:val="21"/>
                      <w:szCs w:val="21"/>
                    </w:rPr>
                    <w:br/>
                  </w:r>
                </w:p>
                <w:p w:rsidR="009C2D81" w:rsidRDefault="009C2D81" w:rsidP="00B66652">
                  <w:pPr>
                    <w:pStyle w:val="NormalWeb"/>
                    <w:rPr>
                      <w:rFonts w:ascii="Arial" w:hAnsi="Arial" w:cs="Arial"/>
                      <w:sz w:val="21"/>
                      <w:szCs w:val="21"/>
                    </w:rPr>
                  </w:pPr>
                  <w:r>
                    <w:rPr>
                      <w:rFonts w:ascii="Arial" w:hAnsi="Arial" w:cs="Arial"/>
                      <w:sz w:val="21"/>
                      <w:szCs w:val="21"/>
                    </w:rPr>
                    <w:t xml:space="preserve">A empresa realizará exames médicos nos empregados </w:t>
                  </w:r>
                  <w:proofErr w:type="gramStart"/>
                  <w:r>
                    <w:rPr>
                      <w:rFonts w:ascii="Arial" w:hAnsi="Arial" w:cs="Arial"/>
                      <w:sz w:val="21"/>
                      <w:szCs w:val="21"/>
                    </w:rPr>
                    <w:t>abrangidos pela presente contratação coletiva, na forma prevista na NR-07 do MINISTÉRIO DO TRABALHO E EMPREGO</w:t>
                  </w:r>
                  <w:proofErr w:type="gramEnd"/>
                  <w:r>
                    <w:rPr>
                      <w:rFonts w:ascii="Arial" w:hAnsi="Arial" w:cs="Arial"/>
                      <w:sz w:val="21"/>
                      <w:szCs w:val="21"/>
                    </w:rPr>
                    <w:t>.</w:t>
                  </w:r>
                </w:p>
                <w:p w:rsidR="009C2D81" w:rsidRDefault="009C2D81" w:rsidP="00B66652">
                  <w:pPr>
                    <w:rPr>
                      <w:rFonts w:ascii="Arial" w:eastAsia="Times New Roman" w:hAnsi="Arial" w:cs="Arial"/>
                      <w:sz w:val="21"/>
                      <w:szCs w:val="21"/>
                    </w:rPr>
                  </w:pPr>
                </w:p>
                <w:p w:rsidR="009C2D81" w:rsidRDefault="009C2D81" w:rsidP="00B66652">
                  <w:pPr>
                    <w:jc w:val="center"/>
                    <w:rPr>
                      <w:rFonts w:ascii="Arial" w:eastAsia="Times New Roman" w:hAnsi="Arial" w:cs="Arial"/>
                      <w:sz w:val="21"/>
                      <w:szCs w:val="21"/>
                    </w:rPr>
                  </w:pPr>
                  <w:r>
                    <w:rPr>
                      <w:rFonts w:ascii="Arial" w:eastAsia="Times New Roman" w:hAnsi="Arial" w:cs="Arial"/>
                      <w:b/>
                      <w:bCs/>
                      <w:sz w:val="21"/>
                      <w:szCs w:val="21"/>
                    </w:rPr>
                    <w:t xml:space="preserve">Aceitação de Atestados Médicos </w:t>
                  </w:r>
                  <w:r>
                    <w:rPr>
                      <w:rFonts w:ascii="Arial" w:eastAsia="Times New Roman" w:hAnsi="Arial" w:cs="Arial"/>
                      <w:b/>
                      <w:bCs/>
                      <w:sz w:val="21"/>
                      <w:szCs w:val="21"/>
                    </w:rPr>
                    <w:br/>
                  </w:r>
                </w:p>
                <w:p w:rsidR="009C2D81" w:rsidRDefault="009C2D81" w:rsidP="00B66652">
                  <w:pPr>
                    <w:rPr>
                      <w:rFonts w:ascii="Arial" w:eastAsia="Times New Roman" w:hAnsi="Arial" w:cs="Arial"/>
                      <w:sz w:val="21"/>
                      <w:szCs w:val="21"/>
                    </w:rPr>
                  </w:pPr>
                  <w:r>
                    <w:rPr>
                      <w:rFonts w:ascii="Arial" w:eastAsia="Times New Roman" w:hAnsi="Arial" w:cs="Arial"/>
                      <w:b/>
                      <w:bCs/>
                      <w:sz w:val="21"/>
                      <w:szCs w:val="21"/>
                    </w:rPr>
                    <w:br/>
                    <w:t xml:space="preserve">CLÁUSULA QUADRAGÉSIMA SEGUNDA - ATESTADOS MÉDICOS </w:t>
                  </w:r>
                  <w:r>
                    <w:rPr>
                      <w:rFonts w:ascii="Arial" w:eastAsia="Times New Roman" w:hAnsi="Arial" w:cs="Arial"/>
                      <w:b/>
                      <w:bCs/>
                      <w:sz w:val="21"/>
                      <w:szCs w:val="21"/>
                    </w:rPr>
                    <w:br/>
                  </w:r>
                  <w:r>
                    <w:rPr>
                      <w:rFonts w:ascii="Arial" w:eastAsia="Times New Roman" w:hAnsi="Arial" w:cs="Arial"/>
                      <w:sz w:val="21"/>
                      <w:szCs w:val="21"/>
                    </w:rPr>
                    <w:br/>
                  </w:r>
                </w:p>
                <w:p w:rsidR="009C2D81" w:rsidRDefault="009C2D81" w:rsidP="00B66652">
                  <w:pPr>
                    <w:pStyle w:val="NormalWeb"/>
                    <w:rPr>
                      <w:rFonts w:ascii="Arial" w:hAnsi="Arial" w:cs="Arial"/>
                      <w:sz w:val="21"/>
                      <w:szCs w:val="21"/>
                    </w:rPr>
                  </w:pPr>
                  <w:r>
                    <w:rPr>
                      <w:rFonts w:ascii="Arial" w:hAnsi="Arial" w:cs="Arial"/>
                      <w:sz w:val="21"/>
                      <w:szCs w:val="21"/>
                    </w:rPr>
                    <w:lastRenderedPageBreak/>
                    <w:t>A empresa obriga-se a aceitar os atestados médicos justificativos de ausência ao trabalho, emitidos pelos convênios médicos mantidos por ela ou por órgãos habilitados para tal, seguindo-se a legislação existente sobre prioridades e forma de apresentação dos atestados.</w:t>
                  </w:r>
                </w:p>
                <w:p w:rsidR="009C2D81" w:rsidRDefault="009C2D81" w:rsidP="00B66652">
                  <w:pPr>
                    <w:rPr>
                      <w:rFonts w:ascii="Arial" w:eastAsia="Times New Roman" w:hAnsi="Arial" w:cs="Arial"/>
                      <w:sz w:val="21"/>
                      <w:szCs w:val="21"/>
                    </w:rPr>
                  </w:pPr>
                </w:p>
                <w:p w:rsidR="009C2D81" w:rsidRDefault="009C2D81" w:rsidP="00B66652">
                  <w:pPr>
                    <w:jc w:val="center"/>
                    <w:rPr>
                      <w:rFonts w:ascii="Arial" w:eastAsia="Times New Roman" w:hAnsi="Arial" w:cs="Arial"/>
                      <w:sz w:val="21"/>
                      <w:szCs w:val="21"/>
                    </w:rPr>
                  </w:pPr>
                  <w:r>
                    <w:rPr>
                      <w:rFonts w:ascii="Arial" w:eastAsia="Times New Roman" w:hAnsi="Arial" w:cs="Arial"/>
                      <w:b/>
                      <w:bCs/>
                      <w:sz w:val="21"/>
                      <w:szCs w:val="21"/>
                    </w:rPr>
                    <w:t xml:space="preserve">Outras Normas de Proteção ao Acidentado ou Doente </w:t>
                  </w:r>
                  <w:r>
                    <w:rPr>
                      <w:rFonts w:ascii="Arial" w:eastAsia="Times New Roman" w:hAnsi="Arial" w:cs="Arial"/>
                      <w:b/>
                      <w:bCs/>
                      <w:sz w:val="21"/>
                      <w:szCs w:val="21"/>
                    </w:rPr>
                    <w:br/>
                  </w:r>
                </w:p>
                <w:p w:rsidR="009C2D81" w:rsidRDefault="009C2D81" w:rsidP="00B66652">
                  <w:pPr>
                    <w:rPr>
                      <w:rFonts w:ascii="Arial" w:eastAsia="Times New Roman" w:hAnsi="Arial" w:cs="Arial"/>
                      <w:sz w:val="21"/>
                      <w:szCs w:val="21"/>
                    </w:rPr>
                  </w:pPr>
                  <w:r>
                    <w:rPr>
                      <w:rFonts w:ascii="Arial" w:eastAsia="Times New Roman" w:hAnsi="Arial" w:cs="Arial"/>
                      <w:b/>
                      <w:bCs/>
                      <w:sz w:val="21"/>
                      <w:szCs w:val="21"/>
                    </w:rPr>
                    <w:br/>
                    <w:t xml:space="preserve">CLÁUSULA QUADRAGÉSIMA TERCEIRA - ACIDENTES E MULTAS DE TRÂNSITO </w:t>
                  </w:r>
                  <w:r>
                    <w:rPr>
                      <w:rFonts w:ascii="Arial" w:eastAsia="Times New Roman" w:hAnsi="Arial" w:cs="Arial"/>
                      <w:b/>
                      <w:bCs/>
                      <w:sz w:val="21"/>
                      <w:szCs w:val="21"/>
                    </w:rPr>
                    <w:br/>
                  </w:r>
                  <w:r>
                    <w:rPr>
                      <w:rFonts w:ascii="Arial" w:eastAsia="Times New Roman" w:hAnsi="Arial" w:cs="Arial"/>
                      <w:sz w:val="21"/>
                      <w:szCs w:val="21"/>
                    </w:rPr>
                    <w:br/>
                  </w:r>
                </w:p>
                <w:p w:rsidR="009C2D81" w:rsidRDefault="009C2D81" w:rsidP="00B66652">
                  <w:pPr>
                    <w:pStyle w:val="NormalWeb"/>
                    <w:rPr>
                      <w:rFonts w:ascii="Arial" w:hAnsi="Arial" w:cs="Arial"/>
                      <w:sz w:val="21"/>
                      <w:szCs w:val="21"/>
                    </w:rPr>
                  </w:pPr>
                  <w:r>
                    <w:rPr>
                      <w:rFonts w:ascii="Arial" w:hAnsi="Arial" w:cs="Arial"/>
                      <w:sz w:val="21"/>
                      <w:szCs w:val="21"/>
                    </w:rPr>
                    <w:t>O empregado só poderá ser responsabilizado pelos prejuízos causados aos veículos da empresa e/ou de terceiros quando, comprovadamente houver atos de negligência, imperícia ou imprudência, sendo assegurado o direito de defesa com o acompanhamento do sindicato.   </w:t>
                  </w:r>
                  <w:proofErr w:type="gramStart"/>
                  <w:r>
                    <w:rPr>
                      <w:rFonts w:ascii="Arial" w:hAnsi="Arial" w:cs="Arial"/>
                      <w:sz w:val="21"/>
                      <w:szCs w:val="21"/>
                    </w:rPr>
                    <w:t> </w:t>
                  </w:r>
                </w:p>
                <w:p w:rsidR="009C2D81" w:rsidRDefault="009C2D81" w:rsidP="00B66652">
                  <w:pPr>
                    <w:pStyle w:val="NormalWeb"/>
                    <w:rPr>
                      <w:rFonts w:ascii="Arial" w:hAnsi="Arial" w:cs="Arial"/>
                      <w:sz w:val="21"/>
                      <w:szCs w:val="21"/>
                    </w:rPr>
                  </w:pPr>
                  <w:proofErr w:type="gramEnd"/>
                  <w:r>
                    <w:rPr>
                      <w:rStyle w:val="Forte"/>
                      <w:rFonts w:ascii="Arial" w:hAnsi="Arial" w:cs="Arial"/>
                      <w:sz w:val="21"/>
                      <w:szCs w:val="21"/>
                    </w:rPr>
                    <w:t>PARÁGRAFO PRIMEIRO</w:t>
                  </w:r>
                  <w:r>
                    <w:rPr>
                      <w:rFonts w:ascii="Arial" w:hAnsi="Arial" w:cs="Arial"/>
                      <w:sz w:val="21"/>
                      <w:szCs w:val="21"/>
                    </w:rPr>
                    <w:t xml:space="preserve"> - A empresa prestará assistência jurídica nas esferas policial, criminal e cível, ao empregado que, conduzindo veículo a serviço da empresa, se envolver em acidente ou ocorrência de trânsito.         </w:t>
                  </w:r>
                  <w:proofErr w:type="gramStart"/>
                  <w:r>
                    <w:rPr>
                      <w:rFonts w:ascii="Arial" w:hAnsi="Arial" w:cs="Arial"/>
                      <w:sz w:val="21"/>
                      <w:szCs w:val="21"/>
                    </w:rPr>
                    <w:t> </w:t>
                  </w:r>
                </w:p>
                <w:p w:rsidR="009C2D81" w:rsidRDefault="009C2D81" w:rsidP="00B66652">
                  <w:pPr>
                    <w:pStyle w:val="NormalWeb"/>
                    <w:rPr>
                      <w:rFonts w:ascii="Arial" w:hAnsi="Arial" w:cs="Arial"/>
                      <w:sz w:val="21"/>
                      <w:szCs w:val="21"/>
                    </w:rPr>
                  </w:pPr>
                  <w:proofErr w:type="gramEnd"/>
                  <w:r>
                    <w:rPr>
                      <w:rStyle w:val="Forte"/>
                      <w:rFonts w:ascii="Arial" w:hAnsi="Arial" w:cs="Arial"/>
                      <w:sz w:val="21"/>
                      <w:szCs w:val="21"/>
                    </w:rPr>
                    <w:t>PARÁGRAFO SEGUNDO</w:t>
                  </w:r>
                  <w:r>
                    <w:rPr>
                      <w:rFonts w:ascii="Arial" w:hAnsi="Arial" w:cs="Arial"/>
                      <w:sz w:val="21"/>
                      <w:szCs w:val="21"/>
                    </w:rPr>
                    <w:t xml:space="preserve"> - Nos casos de comprovado dolo ou culpa grave do empregado, o desconto respectivo será efetuado em parcelas mensais consecutivas, cujo máximo será de 20 (vinte) parcelas, limitado o desconto mensal a 20% (vinte por cento) da remuneração do empregado.   </w:t>
                  </w:r>
                  <w:proofErr w:type="gramStart"/>
                  <w:r>
                    <w:rPr>
                      <w:rFonts w:ascii="Arial" w:hAnsi="Arial" w:cs="Arial"/>
                      <w:sz w:val="21"/>
                      <w:szCs w:val="21"/>
                    </w:rPr>
                    <w:t> </w:t>
                  </w:r>
                </w:p>
                <w:p w:rsidR="009C2D81" w:rsidRDefault="009C2D81" w:rsidP="00B66652">
                  <w:pPr>
                    <w:pStyle w:val="NormalWeb"/>
                    <w:rPr>
                      <w:rFonts w:ascii="Arial" w:hAnsi="Arial" w:cs="Arial"/>
                      <w:sz w:val="21"/>
                      <w:szCs w:val="21"/>
                    </w:rPr>
                  </w:pPr>
                  <w:proofErr w:type="gramEnd"/>
                  <w:r>
                    <w:rPr>
                      <w:rStyle w:val="Forte"/>
                      <w:rFonts w:ascii="Arial" w:hAnsi="Arial" w:cs="Arial"/>
                      <w:sz w:val="21"/>
                      <w:szCs w:val="21"/>
                    </w:rPr>
                    <w:t>PARÁGRAFO TERCEIRO</w:t>
                  </w:r>
                  <w:r>
                    <w:rPr>
                      <w:rFonts w:ascii="Arial" w:hAnsi="Arial" w:cs="Arial"/>
                      <w:sz w:val="21"/>
                      <w:szCs w:val="21"/>
                    </w:rPr>
                    <w:t xml:space="preserve"> - A EMPRESA arcara com as despesas de contratação de seguro com cobertura para acidentes contra terceiros</w:t>
                  </w:r>
                </w:p>
                <w:p w:rsidR="009C2D81" w:rsidRDefault="009C2D81" w:rsidP="00B66652">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QUADRAGÉSIMA QUARTA - COMUNICAÇÃO DE ACIDENTE DE TRABALHO </w:t>
                  </w:r>
                  <w:r>
                    <w:rPr>
                      <w:rFonts w:ascii="Arial" w:eastAsia="Times New Roman" w:hAnsi="Arial" w:cs="Arial"/>
                      <w:b/>
                      <w:bCs/>
                      <w:sz w:val="21"/>
                      <w:szCs w:val="21"/>
                    </w:rPr>
                    <w:br/>
                  </w:r>
                  <w:r>
                    <w:rPr>
                      <w:rFonts w:ascii="Arial" w:eastAsia="Times New Roman" w:hAnsi="Arial" w:cs="Arial"/>
                      <w:sz w:val="21"/>
                      <w:szCs w:val="21"/>
                    </w:rPr>
                    <w:br/>
                  </w:r>
                </w:p>
                <w:p w:rsidR="009C2D81" w:rsidRDefault="009C2D81" w:rsidP="00B66652">
                  <w:pPr>
                    <w:pStyle w:val="NormalWeb"/>
                    <w:rPr>
                      <w:rFonts w:ascii="Arial" w:hAnsi="Arial" w:cs="Arial"/>
                      <w:sz w:val="21"/>
                      <w:szCs w:val="21"/>
                    </w:rPr>
                  </w:pPr>
                  <w:r>
                    <w:rPr>
                      <w:rFonts w:ascii="Arial" w:hAnsi="Arial" w:cs="Arial"/>
                      <w:sz w:val="21"/>
                      <w:szCs w:val="21"/>
                    </w:rPr>
                    <w:t>Os acidentes de trabalho deverão ser comunicados ao sindicato pela empresa, mediante encaminhamento da cópia da Comunicação de Acidentes de Trabalhos - CAT, no prazo estabelecido em Lei.   </w:t>
                  </w:r>
                  <w:proofErr w:type="gramStart"/>
                  <w:r>
                    <w:rPr>
                      <w:rFonts w:ascii="Arial" w:hAnsi="Arial" w:cs="Arial"/>
                      <w:sz w:val="21"/>
                      <w:szCs w:val="21"/>
                    </w:rPr>
                    <w:t xml:space="preserve">  </w:t>
                  </w:r>
                  <w:proofErr w:type="gramEnd"/>
                </w:p>
                <w:p w:rsidR="009C2D81" w:rsidRDefault="009C2D81" w:rsidP="00B66652">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QUADRAGÉSIMA QUINTA - ASSISTÊNCIA AO ACIDENTADO </w:t>
                  </w:r>
                  <w:r>
                    <w:rPr>
                      <w:rFonts w:ascii="Arial" w:eastAsia="Times New Roman" w:hAnsi="Arial" w:cs="Arial"/>
                      <w:b/>
                      <w:bCs/>
                      <w:sz w:val="21"/>
                      <w:szCs w:val="21"/>
                    </w:rPr>
                    <w:br/>
                  </w:r>
                  <w:r>
                    <w:rPr>
                      <w:rFonts w:ascii="Arial" w:eastAsia="Times New Roman" w:hAnsi="Arial" w:cs="Arial"/>
                      <w:sz w:val="21"/>
                      <w:szCs w:val="21"/>
                    </w:rPr>
                    <w:br/>
                  </w:r>
                </w:p>
                <w:p w:rsidR="009C2D81" w:rsidRDefault="009C2D81" w:rsidP="00B66652">
                  <w:pPr>
                    <w:pStyle w:val="NormalWeb"/>
                    <w:rPr>
                      <w:rFonts w:ascii="Arial" w:hAnsi="Arial" w:cs="Arial"/>
                      <w:sz w:val="21"/>
                      <w:szCs w:val="21"/>
                    </w:rPr>
                  </w:pPr>
                  <w:r>
                    <w:rPr>
                      <w:rFonts w:ascii="Arial" w:hAnsi="Arial" w:cs="Arial"/>
                      <w:sz w:val="21"/>
                      <w:szCs w:val="21"/>
                    </w:rPr>
                    <w:t>Em caso de acidentes, a empresa comunicará imediatamente à família do acidentado, no endereço fornecido na ficha funcional, quando o mesmo for levado do local do acidente para o hospital, fornecendo o nome e o endereço do hospital onde se encontra o empregado. </w:t>
                  </w:r>
                  <w:proofErr w:type="gramStart"/>
                  <w:r>
                    <w:rPr>
                      <w:rFonts w:ascii="Arial" w:hAnsi="Arial" w:cs="Arial"/>
                      <w:sz w:val="21"/>
                      <w:szCs w:val="21"/>
                    </w:rPr>
                    <w:t>  </w:t>
                  </w:r>
                  <w:proofErr w:type="gramEnd"/>
                </w:p>
                <w:p w:rsidR="009C2D81" w:rsidRDefault="009C2D81" w:rsidP="00B66652">
                  <w:pPr>
                    <w:pStyle w:val="NormalWeb"/>
                    <w:rPr>
                      <w:rFonts w:ascii="Arial" w:hAnsi="Arial" w:cs="Arial"/>
                      <w:sz w:val="21"/>
                      <w:szCs w:val="21"/>
                    </w:rPr>
                  </w:pPr>
                  <w:r>
                    <w:rPr>
                      <w:rStyle w:val="Forte"/>
                      <w:rFonts w:ascii="Arial" w:hAnsi="Arial" w:cs="Arial"/>
                      <w:sz w:val="21"/>
                      <w:szCs w:val="21"/>
                    </w:rPr>
                    <w:t>PARÁGRAFO PRIMEIRO</w:t>
                  </w:r>
                  <w:r>
                    <w:rPr>
                      <w:rFonts w:ascii="Arial" w:hAnsi="Arial" w:cs="Arial"/>
                      <w:sz w:val="21"/>
                      <w:szCs w:val="21"/>
                    </w:rPr>
                    <w:t xml:space="preserve"> - Caso o acidentado não fique hospitalizado, a empresa fornecerá condução até a sua residência, sempre que este assim o necessite ou solicite. </w:t>
                  </w:r>
                  <w:proofErr w:type="gramStart"/>
                  <w:r>
                    <w:rPr>
                      <w:rFonts w:ascii="Arial" w:hAnsi="Arial" w:cs="Arial"/>
                      <w:sz w:val="21"/>
                      <w:szCs w:val="21"/>
                    </w:rPr>
                    <w:t> </w:t>
                  </w:r>
                </w:p>
                <w:p w:rsidR="009C2D81" w:rsidRDefault="009C2D81" w:rsidP="00B66652">
                  <w:pPr>
                    <w:pStyle w:val="NormalWeb"/>
                    <w:rPr>
                      <w:rFonts w:ascii="Arial" w:hAnsi="Arial" w:cs="Arial"/>
                      <w:sz w:val="21"/>
                      <w:szCs w:val="21"/>
                    </w:rPr>
                  </w:pPr>
                  <w:proofErr w:type="gramEnd"/>
                  <w:r>
                    <w:rPr>
                      <w:rStyle w:val="Forte"/>
                      <w:rFonts w:ascii="Arial" w:hAnsi="Arial" w:cs="Arial"/>
                      <w:sz w:val="21"/>
                      <w:szCs w:val="21"/>
                    </w:rPr>
                    <w:t>PARÁGRAFO SEGUNDO</w:t>
                  </w:r>
                  <w:r>
                    <w:rPr>
                      <w:rFonts w:ascii="Arial" w:hAnsi="Arial" w:cs="Arial"/>
                      <w:sz w:val="21"/>
                      <w:szCs w:val="21"/>
                    </w:rPr>
                    <w:t xml:space="preserve"> - A empresa fica desobrigada do cumprimento desta cláusula caso o empregado não atualize o seu endereço.</w:t>
                  </w:r>
                </w:p>
                <w:p w:rsidR="009C2D81" w:rsidRDefault="009C2D81" w:rsidP="00B66652">
                  <w:pPr>
                    <w:rPr>
                      <w:rFonts w:ascii="Arial" w:eastAsia="Times New Roman" w:hAnsi="Arial" w:cs="Arial"/>
                      <w:sz w:val="21"/>
                      <w:szCs w:val="21"/>
                    </w:rPr>
                  </w:pPr>
                </w:p>
                <w:p w:rsidR="009C2D81" w:rsidRDefault="009C2D81" w:rsidP="00B66652">
                  <w:pPr>
                    <w:jc w:val="cente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t xml:space="preserve">Relações Sindicais </w:t>
                  </w:r>
                  <w:r>
                    <w:rPr>
                      <w:rFonts w:ascii="Arial" w:eastAsia="Times New Roman" w:hAnsi="Arial" w:cs="Arial"/>
                      <w:b/>
                      <w:bCs/>
                      <w:sz w:val="21"/>
                      <w:szCs w:val="21"/>
                    </w:rPr>
                    <w:br/>
                  </w:r>
                </w:p>
                <w:p w:rsidR="009C2D81" w:rsidRDefault="009C2D81" w:rsidP="00B66652">
                  <w:pPr>
                    <w:jc w:val="center"/>
                    <w:rPr>
                      <w:rFonts w:ascii="Arial" w:eastAsia="Times New Roman" w:hAnsi="Arial" w:cs="Arial"/>
                      <w:sz w:val="21"/>
                      <w:szCs w:val="21"/>
                    </w:rPr>
                  </w:pPr>
                  <w:r>
                    <w:rPr>
                      <w:rFonts w:ascii="Arial" w:eastAsia="Times New Roman" w:hAnsi="Arial" w:cs="Arial"/>
                      <w:b/>
                      <w:bCs/>
                      <w:sz w:val="21"/>
                      <w:szCs w:val="21"/>
                    </w:rPr>
                    <w:t xml:space="preserve">Acesso do Sindicato ao Local de Trabalho </w:t>
                  </w:r>
                  <w:r>
                    <w:rPr>
                      <w:rFonts w:ascii="Arial" w:eastAsia="Times New Roman" w:hAnsi="Arial" w:cs="Arial"/>
                      <w:b/>
                      <w:bCs/>
                      <w:sz w:val="21"/>
                      <w:szCs w:val="21"/>
                    </w:rPr>
                    <w:br/>
                  </w:r>
                </w:p>
                <w:p w:rsidR="009C2D81" w:rsidRDefault="009C2D81" w:rsidP="00B66652">
                  <w:pPr>
                    <w:rPr>
                      <w:rFonts w:ascii="Arial" w:eastAsia="Times New Roman" w:hAnsi="Arial" w:cs="Arial"/>
                      <w:sz w:val="21"/>
                      <w:szCs w:val="21"/>
                    </w:rPr>
                  </w:pPr>
                  <w:r>
                    <w:rPr>
                      <w:rFonts w:ascii="Arial" w:eastAsia="Times New Roman" w:hAnsi="Arial" w:cs="Arial"/>
                      <w:b/>
                      <w:bCs/>
                      <w:sz w:val="21"/>
                      <w:szCs w:val="21"/>
                    </w:rPr>
                    <w:br/>
                    <w:t xml:space="preserve">CLÁUSULA QUADRAGÉSIMA SEXTA - ACESSO À EMPRESA </w:t>
                  </w:r>
                  <w:r>
                    <w:rPr>
                      <w:rFonts w:ascii="Arial" w:eastAsia="Times New Roman" w:hAnsi="Arial" w:cs="Arial"/>
                      <w:b/>
                      <w:bCs/>
                      <w:sz w:val="21"/>
                      <w:szCs w:val="21"/>
                    </w:rPr>
                    <w:br/>
                  </w:r>
                  <w:r>
                    <w:rPr>
                      <w:rFonts w:ascii="Arial" w:eastAsia="Times New Roman" w:hAnsi="Arial" w:cs="Arial"/>
                      <w:sz w:val="21"/>
                      <w:szCs w:val="21"/>
                    </w:rPr>
                    <w:br/>
                  </w:r>
                </w:p>
                <w:p w:rsidR="009C2D81" w:rsidRDefault="009C2D81" w:rsidP="00B66652">
                  <w:pPr>
                    <w:pStyle w:val="NormalWeb"/>
                    <w:rPr>
                      <w:rFonts w:ascii="Arial" w:hAnsi="Arial" w:cs="Arial"/>
                      <w:sz w:val="21"/>
                      <w:szCs w:val="21"/>
                    </w:rPr>
                  </w:pPr>
                  <w:r>
                    <w:rPr>
                      <w:rFonts w:ascii="Arial" w:hAnsi="Arial" w:cs="Arial"/>
                      <w:sz w:val="21"/>
                      <w:szCs w:val="21"/>
                    </w:rPr>
                    <w:t>A diretoria do SINDICATO terá acesso às dependências da empresa (mediante autorização da área de Recursos Humanos), durante os períodos de repouso e alimentação, com exceção das partes reservadas, fora do expediente de trabalho e sem prejuízo das atividades empresariais, com a finalidade de tratar de assunto de interesse de sua categoria.       </w:t>
                  </w:r>
                  <w:proofErr w:type="gramStart"/>
                  <w:r>
                    <w:rPr>
                      <w:rFonts w:ascii="Arial" w:hAnsi="Arial" w:cs="Arial"/>
                      <w:sz w:val="21"/>
                      <w:szCs w:val="21"/>
                    </w:rPr>
                    <w:t> </w:t>
                  </w:r>
                </w:p>
                <w:p w:rsidR="009C2D81" w:rsidRDefault="009C2D81" w:rsidP="00B66652">
                  <w:pPr>
                    <w:pStyle w:val="NormalWeb"/>
                    <w:rPr>
                      <w:rFonts w:ascii="Arial" w:hAnsi="Arial" w:cs="Arial"/>
                      <w:sz w:val="21"/>
                      <w:szCs w:val="21"/>
                    </w:rPr>
                  </w:pPr>
                  <w:proofErr w:type="gramEnd"/>
                  <w:r>
                    <w:rPr>
                      <w:rStyle w:val="Forte"/>
                      <w:rFonts w:ascii="Arial" w:hAnsi="Arial" w:cs="Arial"/>
                      <w:sz w:val="21"/>
                      <w:szCs w:val="21"/>
                    </w:rPr>
                    <w:t>PARÁGRAFO ÚNICO</w:t>
                  </w:r>
                  <w:r>
                    <w:rPr>
                      <w:rFonts w:ascii="Arial" w:hAnsi="Arial" w:cs="Arial"/>
                      <w:sz w:val="21"/>
                      <w:szCs w:val="21"/>
                    </w:rPr>
                    <w:t xml:space="preserve"> - A empresa disponibilizará espaço para a realização de assembleias do SINDICATO com os empregados da empresa, desde que haja solicitação sobre o fato e com antecedência mínima de 48 (quarenta e oito) horas.         </w:t>
                  </w:r>
                  <w:proofErr w:type="gramStart"/>
                  <w:r>
                    <w:rPr>
                      <w:rFonts w:ascii="Arial" w:hAnsi="Arial" w:cs="Arial"/>
                      <w:sz w:val="21"/>
                      <w:szCs w:val="21"/>
                    </w:rPr>
                    <w:t> </w:t>
                  </w:r>
                </w:p>
                <w:p w:rsidR="009C2D81" w:rsidRDefault="009C2D81" w:rsidP="00B66652">
                  <w:pPr>
                    <w:rPr>
                      <w:rFonts w:ascii="Arial" w:eastAsia="Times New Roman" w:hAnsi="Arial" w:cs="Arial"/>
                      <w:sz w:val="21"/>
                      <w:szCs w:val="21"/>
                    </w:rPr>
                  </w:pPr>
                  <w:proofErr w:type="gramEnd"/>
                </w:p>
                <w:p w:rsidR="009C2D81" w:rsidRDefault="009C2D81" w:rsidP="00B66652">
                  <w:pPr>
                    <w:jc w:val="center"/>
                    <w:rPr>
                      <w:rFonts w:ascii="Arial" w:eastAsia="Times New Roman" w:hAnsi="Arial" w:cs="Arial"/>
                      <w:sz w:val="21"/>
                      <w:szCs w:val="21"/>
                    </w:rPr>
                  </w:pPr>
                  <w:r>
                    <w:rPr>
                      <w:rFonts w:ascii="Arial" w:eastAsia="Times New Roman" w:hAnsi="Arial" w:cs="Arial"/>
                      <w:b/>
                      <w:bCs/>
                      <w:sz w:val="21"/>
                      <w:szCs w:val="21"/>
                    </w:rPr>
                    <w:t xml:space="preserve">Representante Sindical </w:t>
                  </w:r>
                  <w:r>
                    <w:rPr>
                      <w:rFonts w:ascii="Arial" w:eastAsia="Times New Roman" w:hAnsi="Arial" w:cs="Arial"/>
                      <w:b/>
                      <w:bCs/>
                      <w:sz w:val="21"/>
                      <w:szCs w:val="21"/>
                    </w:rPr>
                    <w:br/>
                  </w:r>
                </w:p>
                <w:p w:rsidR="009C2D81" w:rsidRDefault="009C2D81" w:rsidP="00B66652">
                  <w:pPr>
                    <w:rPr>
                      <w:rFonts w:ascii="Arial" w:eastAsia="Times New Roman" w:hAnsi="Arial" w:cs="Arial"/>
                      <w:sz w:val="21"/>
                      <w:szCs w:val="21"/>
                    </w:rPr>
                  </w:pPr>
                  <w:r>
                    <w:rPr>
                      <w:rFonts w:ascii="Arial" w:eastAsia="Times New Roman" w:hAnsi="Arial" w:cs="Arial"/>
                      <w:b/>
                      <w:bCs/>
                      <w:sz w:val="21"/>
                      <w:szCs w:val="21"/>
                    </w:rPr>
                    <w:br/>
                    <w:t xml:space="preserve">CLÁUSULA QUADRAGÉSIMA SÉTIMA - DIRIGENTE SINDICAL </w:t>
                  </w:r>
                  <w:r>
                    <w:rPr>
                      <w:rFonts w:ascii="Arial" w:eastAsia="Times New Roman" w:hAnsi="Arial" w:cs="Arial"/>
                      <w:b/>
                      <w:bCs/>
                      <w:sz w:val="21"/>
                      <w:szCs w:val="21"/>
                    </w:rPr>
                    <w:br/>
                  </w:r>
                  <w:r>
                    <w:rPr>
                      <w:rFonts w:ascii="Arial" w:eastAsia="Times New Roman" w:hAnsi="Arial" w:cs="Arial"/>
                      <w:sz w:val="21"/>
                      <w:szCs w:val="21"/>
                    </w:rPr>
                    <w:br/>
                  </w:r>
                </w:p>
                <w:p w:rsidR="009C2D81" w:rsidRDefault="009C2D81" w:rsidP="00B66652">
                  <w:pPr>
                    <w:pStyle w:val="NormalWeb"/>
                    <w:rPr>
                      <w:rFonts w:ascii="Arial" w:hAnsi="Arial" w:cs="Arial"/>
                      <w:sz w:val="21"/>
                      <w:szCs w:val="21"/>
                    </w:rPr>
                  </w:pPr>
                  <w:r>
                    <w:rPr>
                      <w:rFonts w:ascii="Arial" w:hAnsi="Arial" w:cs="Arial"/>
                      <w:sz w:val="21"/>
                      <w:szCs w:val="21"/>
                    </w:rPr>
                    <w:t xml:space="preserve">A empresa se compromete a liberar, enquanto perdurar este acordo coletivo de trabalho, </w:t>
                  </w:r>
                  <w:proofErr w:type="gramStart"/>
                  <w:r>
                    <w:rPr>
                      <w:rFonts w:ascii="Arial" w:hAnsi="Arial" w:cs="Arial"/>
                      <w:sz w:val="21"/>
                      <w:szCs w:val="21"/>
                    </w:rPr>
                    <w:t>1</w:t>
                  </w:r>
                  <w:proofErr w:type="gramEnd"/>
                  <w:r>
                    <w:rPr>
                      <w:rFonts w:ascii="Arial" w:hAnsi="Arial" w:cs="Arial"/>
                      <w:sz w:val="21"/>
                      <w:szCs w:val="21"/>
                    </w:rPr>
                    <w:t>(um) empregado, eleito para o cargo de dirigente sindical.</w:t>
                  </w:r>
                </w:p>
                <w:p w:rsidR="009C2D81" w:rsidRDefault="009C2D81" w:rsidP="00B66652">
                  <w:pPr>
                    <w:pStyle w:val="NormalWeb"/>
                    <w:rPr>
                      <w:rFonts w:ascii="Arial" w:hAnsi="Arial" w:cs="Arial"/>
                      <w:sz w:val="21"/>
                      <w:szCs w:val="21"/>
                    </w:rPr>
                  </w:pPr>
                  <w:r>
                    <w:rPr>
                      <w:rStyle w:val="Forte"/>
                      <w:rFonts w:ascii="Arial" w:hAnsi="Arial" w:cs="Arial"/>
                      <w:sz w:val="21"/>
                      <w:szCs w:val="21"/>
                    </w:rPr>
                    <w:t>PARÁGRAFO ÚNICO</w:t>
                  </w:r>
                  <w:r>
                    <w:rPr>
                      <w:rFonts w:ascii="Arial" w:hAnsi="Arial" w:cs="Arial"/>
                      <w:sz w:val="21"/>
                      <w:szCs w:val="21"/>
                    </w:rPr>
                    <w:t xml:space="preserve"> - A liberação de que trata esta cláusula se dará sem ônus para o SINTTEL/SE, sem prejuízo dos salários e demais vantagens.   </w:t>
                  </w:r>
                  <w:proofErr w:type="gramStart"/>
                  <w:r>
                    <w:rPr>
                      <w:rFonts w:ascii="Arial" w:hAnsi="Arial" w:cs="Arial"/>
                      <w:sz w:val="21"/>
                      <w:szCs w:val="21"/>
                    </w:rPr>
                    <w:t> </w:t>
                  </w:r>
                </w:p>
                <w:p w:rsidR="009C2D81" w:rsidRDefault="009C2D81" w:rsidP="00B66652">
                  <w:pPr>
                    <w:rPr>
                      <w:rFonts w:ascii="Arial" w:eastAsia="Times New Roman" w:hAnsi="Arial" w:cs="Arial"/>
                      <w:sz w:val="21"/>
                      <w:szCs w:val="21"/>
                    </w:rPr>
                  </w:pPr>
                  <w:proofErr w:type="gramEnd"/>
                </w:p>
                <w:p w:rsidR="009C2D81" w:rsidRDefault="009C2D81" w:rsidP="00B66652">
                  <w:pPr>
                    <w:jc w:val="center"/>
                    <w:rPr>
                      <w:rFonts w:ascii="Arial" w:eastAsia="Times New Roman" w:hAnsi="Arial" w:cs="Arial"/>
                      <w:sz w:val="21"/>
                      <w:szCs w:val="21"/>
                    </w:rPr>
                  </w:pPr>
                  <w:r>
                    <w:rPr>
                      <w:rFonts w:ascii="Arial" w:eastAsia="Times New Roman" w:hAnsi="Arial" w:cs="Arial"/>
                      <w:b/>
                      <w:bCs/>
                      <w:sz w:val="21"/>
                      <w:szCs w:val="21"/>
                    </w:rPr>
                    <w:t xml:space="preserve">Liberação de Empregados para Atividades Sindicais </w:t>
                  </w:r>
                  <w:r>
                    <w:rPr>
                      <w:rFonts w:ascii="Arial" w:eastAsia="Times New Roman" w:hAnsi="Arial" w:cs="Arial"/>
                      <w:b/>
                      <w:bCs/>
                      <w:sz w:val="21"/>
                      <w:szCs w:val="21"/>
                    </w:rPr>
                    <w:br/>
                  </w:r>
                </w:p>
                <w:p w:rsidR="009C2D81" w:rsidRDefault="009C2D81" w:rsidP="00B66652">
                  <w:pPr>
                    <w:rPr>
                      <w:rFonts w:ascii="Arial" w:eastAsia="Times New Roman" w:hAnsi="Arial" w:cs="Arial"/>
                      <w:sz w:val="21"/>
                      <w:szCs w:val="21"/>
                    </w:rPr>
                  </w:pPr>
                  <w:r>
                    <w:rPr>
                      <w:rFonts w:ascii="Arial" w:eastAsia="Times New Roman" w:hAnsi="Arial" w:cs="Arial"/>
                      <w:b/>
                      <w:bCs/>
                      <w:sz w:val="21"/>
                      <w:szCs w:val="21"/>
                    </w:rPr>
                    <w:br/>
                    <w:t xml:space="preserve">CLÁUSULA QUADRAGÉSIMA OITAVA - LIBERAÇÃO PARA ATIVIDADES SINDICAIS </w:t>
                  </w:r>
                  <w:r>
                    <w:rPr>
                      <w:rFonts w:ascii="Arial" w:eastAsia="Times New Roman" w:hAnsi="Arial" w:cs="Arial"/>
                      <w:b/>
                      <w:bCs/>
                      <w:sz w:val="21"/>
                      <w:szCs w:val="21"/>
                    </w:rPr>
                    <w:br/>
                  </w:r>
                  <w:r>
                    <w:rPr>
                      <w:rFonts w:ascii="Arial" w:eastAsia="Times New Roman" w:hAnsi="Arial" w:cs="Arial"/>
                      <w:sz w:val="21"/>
                      <w:szCs w:val="21"/>
                    </w:rPr>
                    <w:br/>
                  </w:r>
                </w:p>
                <w:p w:rsidR="009C2D81" w:rsidRDefault="009C2D81" w:rsidP="00B66652">
                  <w:pPr>
                    <w:pStyle w:val="NormalWeb"/>
                    <w:rPr>
                      <w:rFonts w:ascii="Arial" w:hAnsi="Arial" w:cs="Arial"/>
                      <w:sz w:val="21"/>
                      <w:szCs w:val="21"/>
                    </w:rPr>
                  </w:pPr>
                  <w:r>
                    <w:rPr>
                      <w:rFonts w:ascii="Arial" w:hAnsi="Arial" w:cs="Arial"/>
                      <w:sz w:val="21"/>
                      <w:szCs w:val="21"/>
                    </w:rPr>
                    <w:t>O empregado dirigente sindical ou não, indicado pelo SINDICATO será liberado pela EMPRESA para participar de Cursos, Simpósios, Plenárias, Seminários, Assembleias e Congressos, mediante solicitação prévia, em comum acordo com a EMPRESA, não podendo exceder os períodos de afastamentos de todos os empregados a 15 (quinze) dias úteis por ano ou 120 (cento e vinte) horas/ano totais, com ônus para a empresa.       </w:t>
                  </w:r>
                  <w:proofErr w:type="gramStart"/>
                  <w:r>
                    <w:rPr>
                      <w:rFonts w:ascii="Arial" w:hAnsi="Arial" w:cs="Arial"/>
                      <w:sz w:val="21"/>
                      <w:szCs w:val="21"/>
                    </w:rPr>
                    <w:t> </w:t>
                  </w:r>
                </w:p>
                <w:p w:rsidR="009C2D81" w:rsidRDefault="009C2D81" w:rsidP="00B66652">
                  <w:pPr>
                    <w:rPr>
                      <w:rFonts w:ascii="Arial" w:eastAsia="Times New Roman" w:hAnsi="Arial" w:cs="Arial"/>
                      <w:sz w:val="21"/>
                      <w:szCs w:val="21"/>
                    </w:rPr>
                  </w:pPr>
                  <w:proofErr w:type="gramEnd"/>
                </w:p>
                <w:p w:rsidR="009C2D81" w:rsidRDefault="009C2D81" w:rsidP="00B66652">
                  <w:pPr>
                    <w:jc w:val="center"/>
                    <w:rPr>
                      <w:rFonts w:ascii="Arial" w:eastAsia="Times New Roman" w:hAnsi="Arial" w:cs="Arial"/>
                      <w:sz w:val="21"/>
                      <w:szCs w:val="21"/>
                    </w:rPr>
                  </w:pPr>
                  <w:r>
                    <w:rPr>
                      <w:rFonts w:ascii="Arial" w:eastAsia="Times New Roman" w:hAnsi="Arial" w:cs="Arial"/>
                      <w:b/>
                      <w:bCs/>
                      <w:sz w:val="21"/>
                      <w:szCs w:val="21"/>
                    </w:rPr>
                    <w:t xml:space="preserve">Acesso a Informações da Empresa </w:t>
                  </w:r>
                  <w:r>
                    <w:rPr>
                      <w:rFonts w:ascii="Arial" w:eastAsia="Times New Roman" w:hAnsi="Arial" w:cs="Arial"/>
                      <w:b/>
                      <w:bCs/>
                      <w:sz w:val="21"/>
                      <w:szCs w:val="21"/>
                    </w:rPr>
                    <w:br/>
                  </w:r>
                </w:p>
                <w:p w:rsidR="009C2D81" w:rsidRDefault="009C2D81" w:rsidP="00B66652">
                  <w:pPr>
                    <w:rPr>
                      <w:rFonts w:ascii="Arial" w:eastAsia="Times New Roman" w:hAnsi="Arial" w:cs="Arial"/>
                      <w:sz w:val="21"/>
                      <w:szCs w:val="21"/>
                    </w:rPr>
                  </w:pPr>
                  <w:r>
                    <w:rPr>
                      <w:rFonts w:ascii="Arial" w:eastAsia="Times New Roman" w:hAnsi="Arial" w:cs="Arial"/>
                      <w:b/>
                      <w:bCs/>
                      <w:sz w:val="21"/>
                      <w:szCs w:val="21"/>
                    </w:rPr>
                    <w:br/>
                    <w:t xml:space="preserve">CLÁUSULA QUADRAGÉSIMA NONA - INFORMATIVOS DO SINDICATO </w:t>
                  </w:r>
                  <w:r>
                    <w:rPr>
                      <w:rFonts w:ascii="Arial" w:eastAsia="Times New Roman" w:hAnsi="Arial" w:cs="Arial"/>
                      <w:b/>
                      <w:bCs/>
                      <w:sz w:val="21"/>
                      <w:szCs w:val="21"/>
                    </w:rPr>
                    <w:br/>
                  </w:r>
                  <w:r>
                    <w:rPr>
                      <w:rFonts w:ascii="Arial" w:eastAsia="Times New Roman" w:hAnsi="Arial" w:cs="Arial"/>
                      <w:sz w:val="21"/>
                      <w:szCs w:val="21"/>
                    </w:rPr>
                    <w:br/>
                  </w:r>
                </w:p>
                <w:p w:rsidR="009C2D81" w:rsidRDefault="009C2D81" w:rsidP="00B66652">
                  <w:pPr>
                    <w:pStyle w:val="NormalWeb"/>
                    <w:rPr>
                      <w:rFonts w:ascii="Arial" w:hAnsi="Arial" w:cs="Arial"/>
                      <w:sz w:val="21"/>
                      <w:szCs w:val="21"/>
                    </w:rPr>
                  </w:pPr>
                  <w:r>
                    <w:rPr>
                      <w:rFonts w:ascii="Arial" w:hAnsi="Arial" w:cs="Arial"/>
                      <w:sz w:val="21"/>
                      <w:szCs w:val="21"/>
                    </w:rPr>
                    <w:t xml:space="preserve">A Empresa permitirá a fixação do Acordo Coletivo de Trabalho, Boletins e Avisos do SINDICATO em mural no local de trabalho, onde os empregados tenham fácil acesso e desde que tais informativos não contenham material político, partidário ou </w:t>
                  </w:r>
                  <w:proofErr w:type="gramStart"/>
                  <w:r>
                    <w:rPr>
                      <w:rFonts w:ascii="Arial" w:hAnsi="Arial" w:cs="Arial"/>
                      <w:sz w:val="21"/>
                      <w:szCs w:val="21"/>
                    </w:rPr>
                    <w:t>ofensivo</w:t>
                  </w:r>
                  <w:proofErr w:type="gramEnd"/>
                </w:p>
                <w:p w:rsidR="009C2D81" w:rsidRDefault="009C2D81" w:rsidP="00B66652">
                  <w:pPr>
                    <w:rPr>
                      <w:rFonts w:ascii="Arial" w:eastAsia="Times New Roman" w:hAnsi="Arial" w:cs="Arial"/>
                      <w:sz w:val="21"/>
                      <w:szCs w:val="21"/>
                    </w:rPr>
                  </w:pPr>
                </w:p>
                <w:p w:rsidR="009C2D81" w:rsidRDefault="009C2D81" w:rsidP="00B66652">
                  <w:pPr>
                    <w:jc w:val="center"/>
                    <w:rPr>
                      <w:rFonts w:ascii="Arial" w:eastAsia="Times New Roman" w:hAnsi="Arial" w:cs="Arial"/>
                      <w:sz w:val="21"/>
                      <w:szCs w:val="21"/>
                    </w:rPr>
                  </w:pPr>
                  <w:r>
                    <w:rPr>
                      <w:rFonts w:ascii="Arial" w:eastAsia="Times New Roman" w:hAnsi="Arial" w:cs="Arial"/>
                      <w:b/>
                      <w:bCs/>
                      <w:sz w:val="21"/>
                      <w:szCs w:val="21"/>
                    </w:rPr>
                    <w:t xml:space="preserve">Contribuições Sindicais </w:t>
                  </w:r>
                  <w:r>
                    <w:rPr>
                      <w:rFonts w:ascii="Arial" w:eastAsia="Times New Roman" w:hAnsi="Arial" w:cs="Arial"/>
                      <w:b/>
                      <w:bCs/>
                      <w:sz w:val="21"/>
                      <w:szCs w:val="21"/>
                    </w:rPr>
                    <w:br/>
                  </w:r>
                </w:p>
                <w:p w:rsidR="009C2D81" w:rsidRDefault="009C2D81" w:rsidP="00B66652">
                  <w:pPr>
                    <w:rPr>
                      <w:rFonts w:ascii="Arial" w:eastAsia="Times New Roman" w:hAnsi="Arial" w:cs="Arial"/>
                      <w:sz w:val="21"/>
                      <w:szCs w:val="21"/>
                    </w:rPr>
                  </w:pPr>
                  <w:r>
                    <w:rPr>
                      <w:rFonts w:ascii="Arial" w:eastAsia="Times New Roman" w:hAnsi="Arial" w:cs="Arial"/>
                      <w:b/>
                      <w:bCs/>
                      <w:sz w:val="21"/>
                      <w:szCs w:val="21"/>
                    </w:rPr>
                    <w:br/>
                    <w:t xml:space="preserve">CLÁUSULA QUINQUAGÉSIMA - CONTRIBUIÇÕES E TAXAS SINDICAIS </w:t>
                  </w:r>
                  <w:r>
                    <w:rPr>
                      <w:rFonts w:ascii="Arial" w:eastAsia="Times New Roman" w:hAnsi="Arial" w:cs="Arial"/>
                      <w:b/>
                      <w:bCs/>
                      <w:sz w:val="21"/>
                      <w:szCs w:val="21"/>
                    </w:rPr>
                    <w:br/>
                  </w:r>
                  <w:r>
                    <w:rPr>
                      <w:rFonts w:ascii="Arial" w:eastAsia="Times New Roman" w:hAnsi="Arial" w:cs="Arial"/>
                      <w:sz w:val="21"/>
                      <w:szCs w:val="21"/>
                    </w:rPr>
                    <w:br/>
                  </w:r>
                </w:p>
                <w:p w:rsidR="009C2D81" w:rsidRDefault="009C2D81" w:rsidP="00B66652">
                  <w:pPr>
                    <w:pStyle w:val="NormalWeb"/>
                    <w:rPr>
                      <w:rFonts w:ascii="Arial" w:hAnsi="Arial" w:cs="Arial"/>
                      <w:sz w:val="21"/>
                      <w:szCs w:val="21"/>
                    </w:rPr>
                  </w:pPr>
                  <w:r>
                    <w:rPr>
                      <w:rFonts w:ascii="Arial" w:hAnsi="Arial" w:cs="Arial"/>
                      <w:sz w:val="21"/>
                      <w:szCs w:val="21"/>
                    </w:rPr>
                    <w:t>A Empresa, em atenção ao quanto disposto no inciso IV, do artigo 8º, da Constituição Federal de 1988 e em lei infraconstitucional, se compromete a descontar de todos os seus empregados, na folha de pagamento, todas as contribuições sindicais deliberadas em assembleia geral da Categoria, as quais serão repassadas ao SINTTEL/SE, pela via adequada, até o 5º (quinto) dia útil do mês subsequente ao de competência.   </w:t>
                  </w:r>
                  <w:proofErr w:type="gramStart"/>
                  <w:r>
                    <w:rPr>
                      <w:rFonts w:ascii="Arial" w:hAnsi="Arial" w:cs="Arial"/>
                      <w:sz w:val="21"/>
                      <w:szCs w:val="21"/>
                    </w:rPr>
                    <w:t> </w:t>
                  </w:r>
                </w:p>
                <w:p w:rsidR="009C2D81" w:rsidRDefault="009C2D81" w:rsidP="00B66652">
                  <w:pPr>
                    <w:pStyle w:val="NormalWeb"/>
                    <w:rPr>
                      <w:rFonts w:ascii="Arial" w:hAnsi="Arial" w:cs="Arial"/>
                      <w:sz w:val="21"/>
                      <w:szCs w:val="21"/>
                    </w:rPr>
                  </w:pPr>
                  <w:proofErr w:type="gramEnd"/>
                  <w:r>
                    <w:rPr>
                      <w:rStyle w:val="Forte"/>
                      <w:rFonts w:ascii="Arial" w:hAnsi="Arial" w:cs="Arial"/>
                      <w:sz w:val="21"/>
                      <w:szCs w:val="21"/>
                    </w:rPr>
                    <w:t>PARÁGRAFO PRIMEIRO</w:t>
                  </w:r>
                  <w:r>
                    <w:rPr>
                      <w:rFonts w:ascii="Arial" w:hAnsi="Arial" w:cs="Arial"/>
                      <w:sz w:val="21"/>
                      <w:szCs w:val="21"/>
                    </w:rPr>
                    <w:t xml:space="preserve"> - Os empregados contrários ao desconto previsto no caput desta cláusula poderão manifestar, por escrito, no prazo de até 30 (trinta dias) após aprovação em assembleia, ao sindicato a sua discordância. </w:t>
                  </w:r>
                  <w:proofErr w:type="gramStart"/>
                  <w:r>
                    <w:rPr>
                      <w:rFonts w:ascii="Arial" w:hAnsi="Arial" w:cs="Arial"/>
                      <w:sz w:val="21"/>
                      <w:szCs w:val="21"/>
                    </w:rPr>
                    <w:t>  </w:t>
                  </w:r>
                  <w:proofErr w:type="gramEnd"/>
                </w:p>
                <w:p w:rsidR="009C2D81" w:rsidRDefault="009C2D81" w:rsidP="00B66652">
                  <w:pPr>
                    <w:pStyle w:val="NormalWeb"/>
                    <w:rPr>
                      <w:rFonts w:ascii="Arial" w:hAnsi="Arial" w:cs="Arial"/>
                      <w:sz w:val="21"/>
                      <w:szCs w:val="21"/>
                    </w:rPr>
                  </w:pPr>
                  <w:r>
                    <w:rPr>
                      <w:rStyle w:val="Forte"/>
                      <w:rFonts w:ascii="Arial" w:hAnsi="Arial" w:cs="Arial"/>
                      <w:sz w:val="21"/>
                      <w:szCs w:val="21"/>
                    </w:rPr>
                    <w:t>PARÁGRAFO SEGUNDO</w:t>
                  </w:r>
                  <w:r>
                    <w:rPr>
                      <w:rFonts w:ascii="Arial" w:hAnsi="Arial" w:cs="Arial"/>
                      <w:sz w:val="21"/>
                      <w:szCs w:val="21"/>
                    </w:rPr>
                    <w:t xml:space="preserve"> - Após aprovação em Assembleia geral da categoria o SINTTEL/SE assume o compromisso de dar a mais ampla divulgação do direito do Empregado de se opor quanto às contribuições que não seja compulsória.   </w:t>
                  </w:r>
                  <w:proofErr w:type="gramStart"/>
                  <w:r>
                    <w:rPr>
                      <w:rFonts w:ascii="Arial" w:hAnsi="Arial" w:cs="Arial"/>
                      <w:sz w:val="21"/>
                      <w:szCs w:val="21"/>
                    </w:rPr>
                    <w:t> </w:t>
                  </w:r>
                </w:p>
                <w:p w:rsidR="009C2D81" w:rsidRDefault="009C2D81" w:rsidP="00B66652">
                  <w:pPr>
                    <w:pStyle w:val="NormalWeb"/>
                    <w:rPr>
                      <w:rFonts w:ascii="Arial" w:hAnsi="Arial" w:cs="Arial"/>
                      <w:sz w:val="21"/>
                      <w:szCs w:val="21"/>
                    </w:rPr>
                  </w:pPr>
                  <w:proofErr w:type="gramEnd"/>
                  <w:r>
                    <w:rPr>
                      <w:rFonts w:ascii="Arial" w:hAnsi="Arial" w:cs="Arial"/>
                      <w:sz w:val="21"/>
                      <w:szCs w:val="21"/>
                    </w:rPr>
                    <w:t>            </w:t>
                  </w:r>
                </w:p>
                <w:p w:rsidR="009C2D81" w:rsidRDefault="009C2D81" w:rsidP="00B66652">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QUINQUAGÉSIMA PRIMEIRA - MENSALIDADE SINDICAL </w:t>
                  </w:r>
                  <w:r>
                    <w:rPr>
                      <w:rFonts w:ascii="Arial" w:eastAsia="Times New Roman" w:hAnsi="Arial" w:cs="Arial"/>
                      <w:b/>
                      <w:bCs/>
                      <w:sz w:val="21"/>
                      <w:szCs w:val="21"/>
                    </w:rPr>
                    <w:br/>
                  </w:r>
                  <w:r>
                    <w:rPr>
                      <w:rFonts w:ascii="Arial" w:eastAsia="Times New Roman" w:hAnsi="Arial" w:cs="Arial"/>
                      <w:sz w:val="21"/>
                      <w:szCs w:val="21"/>
                    </w:rPr>
                    <w:br/>
                  </w:r>
                </w:p>
                <w:p w:rsidR="009C2D81" w:rsidRDefault="009C2D81" w:rsidP="00B66652">
                  <w:pPr>
                    <w:pStyle w:val="NormalWeb"/>
                    <w:rPr>
                      <w:rFonts w:ascii="Arial" w:hAnsi="Arial" w:cs="Arial"/>
                      <w:sz w:val="21"/>
                      <w:szCs w:val="21"/>
                    </w:rPr>
                  </w:pPr>
                  <w:r>
                    <w:rPr>
                      <w:rFonts w:ascii="Arial" w:hAnsi="Arial" w:cs="Arial"/>
                      <w:sz w:val="21"/>
                      <w:szCs w:val="21"/>
                    </w:rPr>
                    <w:t>A empresa descontará de seus empregados sindicalizados a mensalidade sindical equivalente a 1%</w:t>
                  </w:r>
                  <w:proofErr w:type="gramStart"/>
                  <w:r>
                    <w:rPr>
                      <w:rFonts w:ascii="Arial" w:hAnsi="Arial" w:cs="Arial"/>
                      <w:sz w:val="21"/>
                      <w:szCs w:val="21"/>
                    </w:rPr>
                    <w:t>(</w:t>
                  </w:r>
                  <w:proofErr w:type="gramEnd"/>
                  <w:r>
                    <w:rPr>
                      <w:rFonts w:ascii="Arial" w:hAnsi="Arial" w:cs="Arial"/>
                      <w:sz w:val="21"/>
                      <w:szCs w:val="21"/>
                    </w:rPr>
                    <w:t>um por cento) do valor base, valor esse que deverá ser repassado ao SINTTEL/SE até o 5º (quinto) dia útil após a data do desconto, devendo o sindicato fornecer à empresa a autorização de descontos dos associados, em tempo hábil para processar o desconto.      </w:t>
                  </w:r>
                </w:p>
                <w:p w:rsidR="009C2D81" w:rsidRDefault="009C2D81" w:rsidP="00B66652">
                  <w:pPr>
                    <w:pStyle w:val="NormalWeb"/>
                    <w:rPr>
                      <w:rFonts w:ascii="Arial" w:hAnsi="Arial" w:cs="Arial"/>
                      <w:sz w:val="21"/>
                      <w:szCs w:val="21"/>
                    </w:rPr>
                  </w:pPr>
                  <w:r>
                    <w:rPr>
                      <w:rStyle w:val="Forte"/>
                      <w:rFonts w:ascii="Arial" w:hAnsi="Arial" w:cs="Arial"/>
                      <w:sz w:val="21"/>
                      <w:szCs w:val="21"/>
                    </w:rPr>
                    <w:t>PARÁGRAFO PRIMEIRO</w:t>
                  </w:r>
                  <w:r>
                    <w:rPr>
                      <w:rFonts w:ascii="Arial" w:hAnsi="Arial" w:cs="Arial"/>
                      <w:sz w:val="21"/>
                      <w:szCs w:val="21"/>
                    </w:rPr>
                    <w:t xml:space="preserve"> - A EMPRESA encaminhará mensalmente ao SINDICATO, junto com o repasse dos valores, a relação dos empregados descontados e o valor do desconto, por meio magnético ou eletrônico, para conferência desses valores pelo SINDICATO.   </w:t>
                  </w:r>
                  <w:proofErr w:type="gramStart"/>
                  <w:r>
                    <w:rPr>
                      <w:rFonts w:ascii="Arial" w:hAnsi="Arial" w:cs="Arial"/>
                      <w:sz w:val="21"/>
                      <w:szCs w:val="21"/>
                    </w:rPr>
                    <w:t> </w:t>
                  </w:r>
                </w:p>
                <w:p w:rsidR="009C2D81" w:rsidRDefault="009C2D81" w:rsidP="00B66652">
                  <w:pPr>
                    <w:pStyle w:val="NormalWeb"/>
                    <w:rPr>
                      <w:rFonts w:ascii="Arial" w:hAnsi="Arial" w:cs="Arial"/>
                      <w:sz w:val="21"/>
                      <w:szCs w:val="21"/>
                    </w:rPr>
                  </w:pPr>
                  <w:proofErr w:type="gramEnd"/>
                  <w:r>
                    <w:rPr>
                      <w:rStyle w:val="Forte"/>
                      <w:rFonts w:ascii="Arial" w:hAnsi="Arial" w:cs="Arial"/>
                      <w:sz w:val="21"/>
                      <w:szCs w:val="21"/>
                    </w:rPr>
                    <w:t xml:space="preserve">PARÁGRAFO SEGUNDO - </w:t>
                  </w:r>
                  <w:r>
                    <w:rPr>
                      <w:rFonts w:ascii="Arial" w:hAnsi="Arial" w:cs="Arial"/>
                      <w:sz w:val="21"/>
                      <w:szCs w:val="21"/>
                    </w:rPr>
                    <w:t>Os empregados contrários ao desconto previsto no caput desta cláusula</w:t>
                  </w:r>
                  <w:proofErr w:type="gramStart"/>
                  <w:r>
                    <w:rPr>
                      <w:rFonts w:ascii="Arial" w:hAnsi="Arial" w:cs="Arial"/>
                      <w:sz w:val="21"/>
                      <w:szCs w:val="21"/>
                    </w:rPr>
                    <w:t>, poderão</w:t>
                  </w:r>
                  <w:proofErr w:type="gramEnd"/>
                  <w:r>
                    <w:rPr>
                      <w:rFonts w:ascii="Arial" w:hAnsi="Arial" w:cs="Arial"/>
                      <w:sz w:val="21"/>
                      <w:szCs w:val="21"/>
                    </w:rPr>
                    <w:t xml:space="preserve"> a qualquer tempo, manifestar, por escrito, ao sindicato, o seu desligamento do quadro de associados do SINTTEL/SE, e consequentemente, cancelar o pagamento da contribuição mensal.             </w:t>
                  </w:r>
                </w:p>
                <w:p w:rsidR="009C2D81" w:rsidRDefault="009C2D81" w:rsidP="00B66652">
                  <w:pPr>
                    <w:rPr>
                      <w:rFonts w:ascii="Arial" w:eastAsia="Times New Roman" w:hAnsi="Arial" w:cs="Arial"/>
                      <w:sz w:val="21"/>
                      <w:szCs w:val="21"/>
                    </w:rPr>
                  </w:pPr>
                </w:p>
                <w:p w:rsidR="009C2D81" w:rsidRDefault="009C2D81" w:rsidP="00B66652">
                  <w:pPr>
                    <w:jc w:val="center"/>
                    <w:rPr>
                      <w:rFonts w:ascii="Arial" w:eastAsia="Times New Roman" w:hAnsi="Arial" w:cs="Arial"/>
                      <w:sz w:val="21"/>
                      <w:szCs w:val="21"/>
                    </w:rPr>
                  </w:pPr>
                  <w:r>
                    <w:rPr>
                      <w:rFonts w:ascii="Arial" w:eastAsia="Times New Roman" w:hAnsi="Arial" w:cs="Arial"/>
                      <w:b/>
                      <w:bCs/>
                      <w:sz w:val="21"/>
                      <w:szCs w:val="21"/>
                    </w:rPr>
                    <w:t xml:space="preserve">Outras disposições sobre relação entre sindicato e empresa </w:t>
                  </w:r>
                  <w:r>
                    <w:rPr>
                      <w:rFonts w:ascii="Arial" w:eastAsia="Times New Roman" w:hAnsi="Arial" w:cs="Arial"/>
                      <w:b/>
                      <w:bCs/>
                      <w:sz w:val="21"/>
                      <w:szCs w:val="21"/>
                    </w:rPr>
                    <w:br/>
                  </w:r>
                </w:p>
                <w:p w:rsidR="009C2D81" w:rsidRDefault="009C2D81" w:rsidP="00B66652">
                  <w:pPr>
                    <w:rPr>
                      <w:rFonts w:ascii="Arial" w:eastAsia="Times New Roman" w:hAnsi="Arial" w:cs="Arial"/>
                      <w:sz w:val="21"/>
                      <w:szCs w:val="21"/>
                    </w:rPr>
                  </w:pPr>
                  <w:r>
                    <w:rPr>
                      <w:rFonts w:ascii="Arial" w:eastAsia="Times New Roman" w:hAnsi="Arial" w:cs="Arial"/>
                      <w:b/>
                      <w:bCs/>
                      <w:sz w:val="21"/>
                      <w:szCs w:val="21"/>
                    </w:rPr>
                    <w:br/>
                    <w:t xml:space="preserve">CLÁUSULA QUINQUAGÉSIMA SEGUNDA - CAMPANHA DE SINDICALIZAÇÃO </w:t>
                  </w:r>
                  <w:r>
                    <w:rPr>
                      <w:rFonts w:ascii="Arial" w:eastAsia="Times New Roman" w:hAnsi="Arial" w:cs="Arial"/>
                      <w:b/>
                      <w:bCs/>
                      <w:sz w:val="21"/>
                      <w:szCs w:val="21"/>
                    </w:rPr>
                    <w:br/>
                  </w:r>
                  <w:r>
                    <w:rPr>
                      <w:rFonts w:ascii="Arial" w:eastAsia="Times New Roman" w:hAnsi="Arial" w:cs="Arial"/>
                      <w:sz w:val="21"/>
                      <w:szCs w:val="21"/>
                    </w:rPr>
                    <w:br/>
                  </w:r>
                </w:p>
                <w:p w:rsidR="009C2D81" w:rsidRDefault="009C2D81" w:rsidP="00B66652">
                  <w:pPr>
                    <w:pStyle w:val="NormalWeb"/>
                    <w:rPr>
                      <w:rFonts w:ascii="Arial" w:hAnsi="Arial" w:cs="Arial"/>
                      <w:sz w:val="21"/>
                      <w:szCs w:val="21"/>
                    </w:rPr>
                  </w:pPr>
                  <w:r>
                    <w:rPr>
                      <w:rFonts w:ascii="Arial" w:hAnsi="Arial" w:cs="Arial"/>
                      <w:sz w:val="21"/>
                      <w:szCs w:val="21"/>
                    </w:rPr>
                    <w:t>A empresa quando solicitada por escrito cederá em dia e hora previamente fixados, autorização para que o Sindicato possa fazer sua campanha de sindicalização junto aos trabalhadores, preferencialmente nos períodos de descanso da jornada normal de trabalho, sendo vedada a propaganda político-partidária. </w:t>
                  </w:r>
                  <w:proofErr w:type="gramStart"/>
                  <w:r>
                    <w:rPr>
                      <w:rFonts w:ascii="Arial" w:hAnsi="Arial" w:cs="Arial"/>
                      <w:sz w:val="21"/>
                      <w:szCs w:val="21"/>
                    </w:rPr>
                    <w:t xml:space="preserve">  </w:t>
                  </w:r>
                  <w:proofErr w:type="gramEnd"/>
                </w:p>
                <w:p w:rsidR="009C2D81" w:rsidRDefault="009C2D81" w:rsidP="00B66652">
                  <w:pPr>
                    <w:rPr>
                      <w:rFonts w:ascii="Arial" w:eastAsia="Times New Roman" w:hAnsi="Arial" w:cs="Arial"/>
                      <w:sz w:val="21"/>
                      <w:szCs w:val="21"/>
                    </w:rPr>
                  </w:pPr>
                </w:p>
                <w:p w:rsidR="009C2D81" w:rsidRDefault="009C2D81" w:rsidP="00B66652">
                  <w:pPr>
                    <w:jc w:val="cente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t xml:space="preserve">Disposições Gerais </w:t>
                  </w:r>
                  <w:r>
                    <w:rPr>
                      <w:rFonts w:ascii="Arial" w:eastAsia="Times New Roman" w:hAnsi="Arial" w:cs="Arial"/>
                      <w:b/>
                      <w:bCs/>
                      <w:sz w:val="21"/>
                      <w:szCs w:val="21"/>
                    </w:rPr>
                    <w:br/>
                  </w:r>
                </w:p>
                <w:p w:rsidR="009C2D81" w:rsidRDefault="009C2D81" w:rsidP="00B66652">
                  <w:pPr>
                    <w:jc w:val="center"/>
                    <w:rPr>
                      <w:rFonts w:ascii="Arial" w:eastAsia="Times New Roman" w:hAnsi="Arial" w:cs="Arial"/>
                      <w:sz w:val="21"/>
                      <w:szCs w:val="21"/>
                    </w:rPr>
                  </w:pPr>
                  <w:r>
                    <w:rPr>
                      <w:rFonts w:ascii="Arial" w:eastAsia="Times New Roman" w:hAnsi="Arial" w:cs="Arial"/>
                      <w:b/>
                      <w:bCs/>
                      <w:sz w:val="21"/>
                      <w:szCs w:val="21"/>
                    </w:rPr>
                    <w:t xml:space="preserve">Regras para a Negociação </w:t>
                  </w:r>
                  <w:r>
                    <w:rPr>
                      <w:rFonts w:ascii="Arial" w:eastAsia="Times New Roman" w:hAnsi="Arial" w:cs="Arial"/>
                      <w:b/>
                      <w:bCs/>
                      <w:sz w:val="21"/>
                      <w:szCs w:val="21"/>
                    </w:rPr>
                    <w:br/>
                  </w:r>
                </w:p>
                <w:p w:rsidR="009C2D81" w:rsidRDefault="009C2D81" w:rsidP="00B66652">
                  <w:pPr>
                    <w:rPr>
                      <w:rFonts w:ascii="Arial" w:eastAsia="Times New Roman" w:hAnsi="Arial" w:cs="Arial"/>
                      <w:sz w:val="21"/>
                      <w:szCs w:val="21"/>
                    </w:rPr>
                  </w:pPr>
                  <w:r>
                    <w:rPr>
                      <w:rFonts w:ascii="Arial" w:eastAsia="Times New Roman" w:hAnsi="Arial" w:cs="Arial"/>
                      <w:b/>
                      <w:bCs/>
                      <w:sz w:val="21"/>
                      <w:szCs w:val="21"/>
                    </w:rPr>
                    <w:br/>
                    <w:t xml:space="preserve">CLÁUSULA QUINQUAGÉSIMA TERCEIRA - INÍCIO DAS NEGOCIAÇÕES </w:t>
                  </w:r>
                  <w:r>
                    <w:rPr>
                      <w:rFonts w:ascii="Arial" w:eastAsia="Times New Roman" w:hAnsi="Arial" w:cs="Arial"/>
                      <w:b/>
                      <w:bCs/>
                      <w:sz w:val="21"/>
                      <w:szCs w:val="21"/>
                    </w:rPr>
                    <w:br/>
                  </w:r>
                  <w:r>
                    <w:rPr>
                      <w:rFonts w:ascii="Arial" w:eastAsia="Times New Roman" w:hAnsi="Arial" w:cs="Arial"/>
                      <w:sz w:val="21"/>
                      <w:szCs w:val="21"/>
                    </w:rPr>
                    <w:br/>
                  </w:r>
                </w:p>
                <w:p w:rsidR="009C2D81" w:rsidRDefault="009C2D81" w:rsidP="00B66652">
                  <w:pPr>
                    <w:pStyle w:val="NormalWeb"/>
                    <w:rPr>
                      <w:rFonts w:ascii="Arial" w:hAnsi="Arial" w:cs="Arial"/>
                      <w:sz w:val="21"/>
                      <w:szCs w:val="21"/>
                    </w:rPr>
                  </w:pPr>
                  <w:r>
                    <w:rPr>
                      <w:rFonts w:ascii="Arial" w:hAnsi="Arial" w:cs="Arial"/>
                      <w:sz w:val="21"/>
                      <w:szCs w:val="21"/>
                    </w:rPr>
                    <w:t>Fica acordado que 60 (sessenta) dias antes do término da vigência do presente Acordo, as partes se obrigam a iniciar entendimentos para formalização das negociações tendo em vista a renovação do mesmo, prorrogando-se a sua vigência até que seja encontrada nova solução.   </w:t>
                  </w:r>
                  <w:proofErr w:type="gramStart"/>
                  <w:r>
                    <w:rPr>
                      <w:rFonts w:ascii="Arial" w:hAnsi="Arial" w:cs="Arial"/>
                      <w:sz w:val="21"/>
                      <w:szCs w:val="21"/>
                    </w:rPr>
                    <w:t xml:space="preserve">  </w:t>
                  </w:r>
                  <w:proofErr w:type="gramEnd"/>
                </w:p>
                <w:p w:rsidR="009C2D81" w:rsidRDefault="009C2D81" w:rsidP="00B66652">
                  <w:pPr>
                    <w:rPr>
                      <w:rFonts w:ascii="Arial" w:eastAsia="Times New Roman" w:hAnsi="Arial" w:cs="Arial"/>
                      <w:sz w:val="21"/>
                      <w:szCs w:val="21"/>
                    </w:rPr>
                  </w:pPr>
                </w:p>
                <w:p w:rsidR="009C2D81" w:rsidRDefault="009C2D81" w:rsidP="00B66652">
                  <w:pPr>
                    <w:jc w:val="center"/>
                    <w:rPr>
                      <w:rFonts w:ascii="Arial" w:eastAsia="Times New Roman" w:hAnsi="Arial" w:cs="Arial"/>
                      <w:sz w:val="21"/>
                      <w:szCs w:val="21"/>
                    </w:rPr>
                  </w:pPr>
                  <w:r>
                    <w:rPr>
                      <w:rFonts w:ascii="Arial" w:eastAsia="Times New Roman" w:hAnsi="Arial" w:cs="Arial"/>
                      <w:b/>
                      <w:bCs/>
                      <w:sz w:val="21"/>
                      <w:szCs w:val="21"/>
                    </w:rPr>
                    <w:t xml:space="preserve">Mecanismos de Solução de Conflitos </w:t>
                  </w:r>
                  <w:r>
                    <w:rPr>
                      <w:rFonts w:ascii="Arial" w:eastAsia="Times New Roman" w:hAnsi="Arial" w:cs="Arial"/>
                      <w:b/>
                      <w:bCs/>
                      <w:sz w:val="21"/>
                      <w:szCs w:val="21"/>
                    </w:rPr>
                    <w:br/>
                  </w:r>
                </w:p>
                <w:p w:rsidR="009C2D81" w:rsidRDefault="009C2D81" w:rsidP="00B66652">
                  <w:pPr>
                    <w:rPr>
                      <w:rFonts w:ascii="Arial" w:eastAsia="Times New Roman" w:hAnsi="Arial" w:cs="Arial"/>
                      <w:sz w:val="21"/>
                      <w:szCs w:val="21"/>
                    </w:rPr>
                  </w:pPr>
                  <w:r>
                    <w:rPr>
                      <w:rFonts w:ascii="Arial" w:eastAsia="Times New Roman" w:hAnsi="Arial" w:cs="Arial"/>
                      <w:b/>
                      <w:bCs/>
                      <w:sz w:val="21"/>
                      <w:szCs w:val="21"/>
                    </w:rPr>
                    <w:br/>
                    <w:t xml:space="preserve">CLÁUSULA QUINQUAGÉSIMA QUARTA - FORO </w:t>
                  </w:r>
                  <w:r>
                    <w:rPr>
                      <w:rFonts w:ascii="Arial" w:eastAsia="Times New Roman" w:hAnsi="Arial" w:cs="Arial"/>
                      <w:b/>
                      <w:bCs/>
                      <w:sz w:val="21"/>
                      <w:szCs w:val="21"/>
                    </w:rPr>
                    <w:br/>
                  </w:r>
                  <w:r>
                    <w:rPr>
                      <w:rFonts w:ascii="Arial" w:eastAsia="Times New Roman" w:hAnsi="Arial" w:cs="Arial"/>
                      <w:sz w:val="21"/>
                      <w:szCs w:val="21"/>
                    </w:rPr>
                    <w:br/>
                  </w:r>
                </w:p>
                <w:p w:rsidR="009C2D81" w:rsidRDefault="009C2D81" w:rsidP="00B66652">
                  <w:pPr>
                    <w:pStyle w:val="NormalWeb"/>
                    <w:rPr>
                      <w:rFonts w:ascii="Arial" w:hAnsi="Arial" w:cs="Arial"/>
                      <w:sz w:val="21"/>
                      <w:szCs w:val="21"/>
                    </w:rPr>
                  </w:pPr>
                  <w:r>
                    <w:rPr>
                      <w:rFonts w:ascii="Arial" w:hAnsi="Arial" w:cs="Arial"/>
                      <w:sz w:val="21"/>
                      <w:szCs w:val="21"/>
                    </w:rPr>
                    <w:t>As controvérsias resultantes da aplicação das normas deste Acordo serão dirimidas pela Justiça do Trabalho de SERGIPE.</w:t>
                  </w:r>
                </w:p>
                <w:p w:rsidR="009C2D81" w:rsidRDefault="009C2D81" w:rsidP="00B66652">
                  <w:pPr>
                    <w:rPr>
                      <w:rFonts w:ascii="Arial" w:eastAsia="Times New Roman" w:hAnsi="Arial" w:cs="Arial"/>
                      <w:sz w:val="21"/>
                      <w:szCs w:val="21"/>
                    </w:rPr>
                  </w:pPr>
                </w:p>
                <w:p w:rsidR="009C2D81" w:rsidRDefault="009C2D81" w:rsidP="00B66652">
                  <w:pPr>
                    <w:jc w:val="center"/>
                    <w:rPr>
                      <w:rFonts w:ascii="Arial" w:eastAsia="Times New Roman" w:hAnsi="Arial" w:cs="Arial"/>
                      <w:sz w:val="21"/>
                      <w:szCs w:val="21"/>
                    </w:rPr>
                  </w:pPr>
                  <w:r>
                    <w:rPr>
                      <w:rFonts w:ascii="Arial" w:eastAsia="Times New Roman" w:hAnsi="Arial" w:cs="Arial"/>
                      <w:b/>
                      <w:bCs/>
                      <w:sz w:val="21"/>
                      <w:szCs w:val="21"/>
                    </w:rPr>
                    <w:t xml:space="preserve">Aplicação do Instrumento Coletivo </w:t>
                  </w:r>
                  <w:r>
                    <w:rPr>
                      <w:rFonts w:ascii="Arial" w:eastAsia="Times New Roman" w:hAnsi="Arial" w:cs="Arial"/>
                      <w:b/>
                      <w:bCs/>
                      <w:sz w:val="21"/>
                      <w:szCs w:val="21"/>
                    </w:rPr>
                    <w:br/>
                  </w:r>
                </w:p>
                <w:p w:rsidR="009C2D81" w:rsidRDefault="009C2D81" w:rsidP="00B66652">
                  <w:pPr>
                    <w:rPr>
                      <w:rFonts w:ascii="Arial" w:eastAsia="Times New Roman" w:hAnsi="Arial" w:cs="Arial"/>
                      <w:sz w:val="21"/>
                      <w:szCs w:val="21"/>
                    </w:rPr>
                  </w:pPr>
                  <w:r>
                    <w:rPr>
                      <w:rFonts w:ascii="Arial" w:eastAsia="Times New Roman" w:hAnsi="Arial" w:cs="Arial"/>
                      <w:b/>
                      <w:bCs/>
                      <w:sz w:val="21"/>
                      <w:szCs w:val="21"/>
                    </w:rPr>
                    <w:br/>
                    <w:t xml:space="preserve">CLÁUSULA QUINQUAGÉSIMA QUINTA - ACOMPANHAMENTO DO CUMPRIMENTO DO ACORDO </w:t>
                  </w:r>
                  <w:r>
                    <w:rPr>
                      <w:rFonts w:ascii="Arial" w:eastAsia="Times New Roman" w:hAnsi="Arial" w:cs="Arial"/>
                      <w:b/>
                      <w:bCs/>
                      <w:sz w:val="21"/>
                      <w:szCs w:val="21"/>
                    </w:rPr>
                    <w:br/>
                  </w:r>
                  <w:r>
                    <w:rPr>
                      <w:rFonts w:ascii="Arial" w:eastAsia="Times New Roman" w:hAnsi="Arial" w:cs="Arial"/>
                      <w:sz w:val="21"/>
                      <w:szCs w:val="21"/>
                    </w:rPr>
                    <w:br/>
                  </w:r>
                </w:p>
                <w:p w:rsidR="009C2D81" w:rsidRDefault="009C2D81" w:rsidP="00B66652">
                  <w:pPr>
                    <w:pStyle w:val="NormalWeb"/>
                    <w:rPr>
                      <w:rFonts w:ascii="Arial" w:hAnsi="Arial" w:cs="Arial"/>
                      <w:sz w:val="21"/>
                      <w:szCs w:val="21"/>
                    </w:rPr>
                  </w:pPr>
                  <w:r>
                    <w:rPr>
                      <w:rFonts w:ascii="Arial" w:hAnsi="Arial" w:cs="Arial"/>
                      <w:sz w:val="21"/>
                      <w:szCs w:val="21"/>
                    </w:rPr>
                    <w:t>As partes reunir-se-ão mensalmente para avaliação da aplicação do presente acordo coletivo e dirimir dúvidas que ele possa ensejar.       </w:t>
                  </w:r>
                  <w:proofErr w:type="gramStart"/>
                  <w:r>
                    <w:rPr>
                      <w:rFonts w:ascii="Arial" w:hAnsi="Arial" w:cs="Arial"/>
                      <w:sz w:val="21"/>
                      <w:szCs w:val="21"/>
                    </w:rPr>
                    <w:t xml:space="preserve">  </w:t>
                  </w:r>
                  <w:proofErr w:type="gramEnd"/>
                </w:p>
                <w:p w:rsidR="009C2D81" w:rsidRDefault="009C2D81" w:rsidP="00B66652">
                  <w:pPr>
                    <w:rPr>
                      <w:rFonts w:ascii="Arial" w:eastAsia="Times New Roman" w:hAnsi="Arial" w:cs="Arial"/>
                      <w:sz w:val="21"/>
                      <w:szCs w:val="21"/>
                    </w:rPr>
                  </w:pPr>
                </w:p>
                <w:p w:rsidR="009C2D81" w:rsidRDefault="009C2D81" w:rsidP="00B66652">
                  <w:pPr>
                    <w:jc w:val="center"/>
                    <w:rPr>
                      <w:rFonts w:ascii="Arial" w:eastAsia="Times New Roman" w:hAnsi="Arial" w:cs="Arial"/>
                      <w:sz w:val="21"/>
                      <w:szCs w:val="21"/>
                    </w:rPr>
                  </w:pPr>
                  <w:r>
                    <w:rPr>
                      <w:rFonts w:ascii="Arial" w:eastAsia="Times New Roman" w:hAnsi="Arial" w:cs="Arial"/>
                      <w:b/>
                      <w:bCs/>
                      <w:sz w:val="21"/>
                      <w:szCs w:val="21"/>
                    </w:rPr>
                    <w:t xml:space="preserve">Descumprimento do Instrumento Coletivo </w:t>
                  </w:r>
                  <w:r>
                    <w:rPr>
                      <w:rFonts w:ascii="Arial" w:eastAsia="Times New Roman" w:hAnsi="Arial" w:cs="Arial"/>
                      <w:b/>
                      <w:bCs/>
                      <w:sz w:val="21"/>
                      <w:szCs w:val="21"/>
                    </w:rPr>
                    <w:br/>
                  </w:r>
                </w:p>
                <w:p w:rsidR="009C2D81" w:rsidRDefault="009C2D81" w:rsidP="00B66652">
                  <w:pPr>
                    <w:rPr>
                      <w:rFonts w:ascii="Arial" w:eastAsia="Times New Roman" w:hAnsi="Arial" w:cs="Arial"/>
                      <w:sz w:val="21"/>
                      <w:szCs w:val="21"/>
                    </w:rPr>
                  </w:pPr>
                  <w:r>
                    <w:rPr>
                      <w:rFonts w:ascii="Arial" w:eastAsia="Times New Roman" w:hAnsi="Arial" w:cs="Arial"/>
                      <w:b/>
                      <w:bCs/>
                      <w:sz w:val="21"/>
                      <w:szCs w:val="21"/>
                    </w:rPr>
                    <w:br/>
                    <w:t xml:space="preserve">CLÁUSULA QUINQUAGÉSIMA SEXTA - MULTA POR DESCUMPRIMENTO </w:t>
                  </w:r>
                  <w:r>
                    <w:rPr>
                      <w:rFonts w:ascii="Arial" w:eastAsia="Times New Roman" w:hAnsi="Arial" w:cs="Arial"/>
                      <w:b/>
                      <w:bCs/>
                      <w:sz w:val="21"/>
                      <w:szCs w:val="21"/>
                    </w:rPr>
                    <w:br/>
                  </w:r>
                  <w:r>
                    <w:rPr>
                      <w:rFonts w:ascii="Arial" w:eastAsia="Times New Roman" w:hAnsi="Arial" w:cs="Arial"/>
                      <w:sz w:val="21"/>
                      <w:szCs w:val="21"/>
                    </w:rPr>
                    <w:br/>
                  </w:r>
                </w:p>
                <w:p w:rsidR="009C2D81" w:rsidRDefault="009C2D81" w:rsidP="00B66652">
                  <w:pPr>
                    <w:pStyle w:val="NormalWeb"/>
                    <w:rPr>
                      <w:rFonts w:ascii="Arial" w:hAnsi="Arial" w:cs="Arial"/>
                      <w:sz w:val="21"/>
                      <w:szCs w:val="21"/>
                    </w:rPr>
                  </w:pPr>
                  <w:r>
                    <w:rPr>
                      <w:rFonts w:ascii="Arial" w:hAnsi="Arial" w:cs="Arial"/>
                      <w:sz w:val="21"/>
                      <w:szCs w:val="21"/>
                    </w:rPr>
                    <w:t>Em caso de descumprimento do presente Acordo Coletivo de Trabalho, as partes signatárias negociarão a solução antes de adotarem qualquer procedimento.         </w:t>
                  </w:r>
                  <w:proofErr w:type="gramStart"/>
                  <w:r>
                    <w:rPr>
                      <w:rFonts w:ascii="Arial" w:hAnsi="Arial" w:cs="Arial"/>
                      <w:sz w:val="21"/>
                      <w:szCs w:val="21"/>
                    </w:rPr>
                    <w:t> </w:t>
                  </w:r>
                </w:p>
                <w:p w:rsidR="009C2D81" w:rsidRDefault="009C2D81" w:rsidP="00B66652">
                  <w:pPr>
                    <w:pStyle w:val="NormalWeb"/>
                    <w:rPr>
                      <w:rFonts w:ascii="Arial" w:hAnsi="Arial" w:cs="Arial"/>
                      <w:sz w:val="21"/>
                      <w:szCs w:val="21"/>
                    </w:rPr>
                  </w:pPr>
                  <w:proofErr w:type="gramEnd"/>
                  <w:r>
                    <w:rPr>
                      <w:rStyle w:val="Forte"/>
                      <w:rFonts w:ascii="Arial" w:hAnsi="Arial" w:cs="Arial"/>
                      <w:sz w:val="21"/>
                      <w:szCs w:val="21"/>
                    </w:rPr>
                    <w:t>PARÁGRAFO ÚNICO</w:t>
                  </w:r>
                  <w:r>
                    <w:rPr>
                      <w:rFonts w:ascii="Arial" w:hAnsi="Arial" w:cs="Arial"/>
                      <w:sz w:val="21"/>
                      <w:szCs w:val="21"/>
                    </w:rPr>
                    <w:t xml:space="preserve"> - Em caso de não se chegar a acordo, estabelece-se o valor único de um piso salarial, independentemente do número de funcionários eventualmente atingidos, como multa por descumprimento de cada cláusula do acordo, reversível à parte prejudicada.     </w:t>
                  </w:r>
                  <w:proofErr w:type="gramStart"/>
                  <w:r>
                    <w:rPr>
                      <w:rFonts w:ascii="Arial" w:hAnsi="Arial" w:cs="Arial"/>
                      <w:sz w:val="21"/>
                      <w:szCs w:val="21"/>
                    </w:rPr>
                    <w:t> </w:t>
                  </w:r>
                </w:p>
                <w:p w:rsidR="009C2D81" w:rsidRDefault="009C2D81" w:rsidP="00B66652">
                  <w:pPr>
                    <w:rPr>
                      <w:rFonts w:ascii="Arial" w:eastAsia="Times New Roman" w:hAnsi="Arial" w:cs="Arial"/>
                      <w:sz w:val="21"/>
                      <w:szCs w:val="21"/>
                    </w:rPr>
                  </w:pPr>
                  <w:proofErr w:type="gramEnd"/>
                </w:p>
                <w:p w:rsidR="009C2D81" w:rsidRDefault="009C2D81" w:rsidP="00B66652">
                  <w:pPr>
                    <w:jc w:val="center"/>
                    <w:rPr>
                      <w:rFonts w:ascii="Arial" w:eastAsia="Times New Roman" w:hAnsi="Arial" w:cs="Arial"/>
                      <w:sz w:val="21"/>
                      <w:szCs w:val="21"/>
                    </w:rPr>
                  </w:pPr>
                  <w:r>
                    <w:rPr>
                      <w:rFonts w:ascii="Arial" w:eastAsia="Times New Roman" w:hAnsi="Arial" w:cs="Arial"/>
                      <w:b/>
                      <w:bCs/>
                      <w:sz w:val="21"/>
                      <w:szCs w:val="21"/>
                    </w:rPr>
                    <w:t xml:space="preserve">Outras Disposições </w:t>
                  </w:r>
                  <w:r>
                    <w:rPr>
                      <w:rFonts w:ascii="Arial" w:eastAsia="Times New Roman" w:hAnsi="Arial" w:cs="Arial"/>
                      <w:b/>
                      <w:bCs/>
                      <w:sz w:val="21"/>
                      <w:szCs w:val="21"/>
                    </w:rPr>
                    <w:br/>
                  </w:r>
                </w:p>
                <w:p w:rsidR="009C2D81" w:rsidRDefault="009C2D81" w:rsidP="00B66652">
                  <w:pPr>
                    <w:rPr>
                      <w:rFonts w:ascii="Arial" w:eastAsia="Times New Roman" w:hAnsi="Arial" w:cs="Arial"/>
                      <w:sz w:val="21"/>
                      <w:szCs w:val="21"/>
                    </w:rPr>
                  </w:pPr>
                  <w:r>
                    <w:rPr>
                      <w:rFonts w:ascii="Arial" w:eastAsia="Times New Roman" w:hAnsi="Arial" w:cs="Arial"/>
                      <w:b/>
                      <w:bCs/>
                      <w:sz w:val="21"/>
                      <w:szCs w:val="21"/>
                    </w:rPr>
                    <w:br/>
                    <w:t xml:space="preserve">CLÁUSULA QUINQUAGÉSIMA SÉTIMA - VALIDADE DO ACORDO </w:t>
                  </w:r>
                  <w:r>
                    <w:rPr>
                      <w:rFonts w:ascii="Arial" w:eastAsia="Times New Roman" w:hAnsi="Arial" w:cs="Arial"/>
                      <w:b/>
                      <w:bCs/>
                      <w:sz w:val="21"/>
                      <w:szCs w:val="21"/>
                    </w:rPr>
                    <w:br/>
                  </w:r>
                  <w:r>
                    <w:rPr>
                      <w:rFonts w:ascii="Arial" w:eastAsia="Times New Roman" w:hAnsi="Arial" w:cs="Arial"/>
                      <w:sz w:val="21"/>
                      <w:szCs w:val="21"/>
                    </w:rPr>
                    <w:br/>
                  </w:r>
                </w:p>
                <w:p w:rsidR="009C2D81" w:rsidRDefault="009C2D81" w:rsidP="00B66652">
                  <w:pPr>
                    <w:pStyle w:val="NormalWeb"/>
                    <w:rPr>
                      <w:rFonts w:ascii="Arial" w:hAnsi="Arial" w:cs="Arial"/>
                      <w:sz w:val="21"/>
                      <w:szCs w:val="21"/>
                    </w:rPr>
                  </w:pPr>
                  <w:r>
                    <w:rPr>
                      <w:rFonts w:ascii="Arial" w:hAnsi="Arial" w:cs="Arial"/>
                      <w:sz w:val="21"/>
                      <w:szCs w:val="21"/>
                    </w:rPr>
                    <w:lastRenderedPageBreak/>
                    <w:t>Com a assinatura do presente Acordo Coletivo de Trabalho deixam de ter validade para a EMPRESA pactuante e para os seus empregados, todas e quaisquer outras normas coletivas anteriores, durante a vigência do presente documento.</w:t>
                  </w:r>
                </w:p>
                <w:p w:rsidR="009C2D81" w:rsidRDefault="009C2D81" w:rsidP="00B66652">
                  <w:pPr>
                    <w:spacing w:after="240"/>
                    <w:rPr>
                      <w:rFonts w:ascii="Arial" w:eastAsia="Times New Roman" w:hAnsi="Arial" w:cs="Arial"/>
                      <w:sz w:val="21"/>
                      <w:szCs w:val="21"/>
                    </w:rPr>
                  </w:pPr>
                </w:p>
                <w:tbl>
                  <w:tblPr>
                    <w:tblW w:w="0" w:type="auto"/>
                    <w:jc w:val="center"/>
                    <w:tblCellSpacing w:w="0" w:type="dxa"/>
                    <w:tblCellMar>
                      <w:left w:w="0" w:type="dxa"/>
                      <w:right w:w="0" w:type="dxa"/>
                    </w:tblCellMar>
                    <w:tblLook w:val="04A0" w:firstRow="1" w:lastRow="0" w:firstColumn="1" w:lastColumn="0" w:noHBand="0" w:noVBand="1"/>
                  </w:tblPr>
                  <w:tblGrid>
                    <w:gridCol w:w="7054"/>
                  </w:tblGrid>
                  <w:tr w:rsidR="009C2D81" w:rsidTr="00B66652">
                    <w:trPr>
                      <w:tblCellSpacing w:w="0" w:type="dxa"/>
                      <w:jc w:val="center"/>
                    </w:trPr>
                    <w:tc>
                      <w:tcPr>
                        <w:tcW w:w="0" w:type="auto"/>
                        <w:vAlign w:val="center"/>
                        <w:hideMark/>
                      </w:tcPr>
                      <w:p w:rsidR="009C2D81" w:rsidRDefault="009C2D81" w:rsidP="00B66652">
                        <w:pPr>
                          <w:jc w:val="center"/>
                          <w:rPr>
                            <w:rFonts w:eastAsia="Times New Roman"/>
                          </w:rPr>
                        </w:pPr>
                        <w:r>
                          <w:rPr>
                            <w:rFonts w:eastAsia="Times New Roman"/>
                          </w:rPr>
                          <w:br/>
                        </w:r>
                        <w:r>
                          <w:rPr>
                            <w:rFonts w:eastAsia="Times New Roman"/>
                          </w:rPr>
                          <w:br/>
                          <w:t xml:space="preserve">IARACI MARIA SILVA </w:t>
                        </w:r>
                        <w:r>
                          <w:rPr>
                            <w:rFonts w:eastAsia="Times New Roman"/>
                          </w:rPr>
                          <w:br/>
                          <w:t xml:space="preserve">Presidente </w:t>
                        </w:r>
                        <w:r>
                          <w:rPr>
                            <w:rFonts w:eastAsia="Times New Roman"/>
                          </w:rPr>
                          <w:br/>
                          <w:t xml:space="preserve">SIND DOS TRAB EM EMP DE T E O DE MESAS TELEF NO EST SE </w:t>
                        </w:r>
                        <w:r>
                          <w:rPr>
                            <w:rFonts w:eastAsia="Times New Roman"/>
                          </w:rPr>
                          <w:br/>
                        </w:r>
                        <w:r>
                          <w:rPr>
                            <w:rFonts w:eastAsia="Times New Roman"/>
                          </w:rPr>
                          <w:br/>
                        </w:r>
                        <w:r>
                          <w:rPr>
                            <w:rFonts w:eastAsia="Times New Roman"/>
                          </w:rPr>
                          <w:br/>
                        </w:r>
                        <w:r>
                          <w:rPr>
                            <w:rFonts w:eastAsia="Times New Roman"/>
                          </w:rPr>
                          <w:br/>
                          <w:t xml:space="preserve">LEVI PEREIRA FIGUEIREDO NETO </w:t>
                        </w:r>
                        <w:r>
                          <w:rPr>
                            <w:rFonts w:eastAsia="Times New Roman"/>
                          </w:rPr>
                          <w:br/>
                          <w:t xml:space="preserve">Diretor </w:t>
                        </w:r>
                        <w:r>
                          <w:rPr>
                            <w:rFonts w:eastAsia="Times New Roman"/>
                          </w:rPr>
                          <w:br/>
                          <w:t xml:space="preserve">REDE CONECTA SERVICOS DE REDE S.A </w:t>
                        </w:r>
                        <w:r>
                          <w:rPr>
                            <w:rFonts w:eastAsia="Times New Roman"/>
                          </w:rPr>
                          <w:br/>
                        </w:r>
                        <w:r>
                          <w:rPr>
                            <w:rFonts w:eastAsia="Times New Roman"/>
                          </w:rPr>
                          <w:br/>
                        </w:r>
                      </w:p>
                    </w:tc>
                  </w:tr>
                </w:tbl>
                <w:p w:rsidR="009C2D81" w:rsidRDefault="009C2D81" w:rsidP="00B66652">
                  <w:pPr>
                    <w:rPr>
                      <w:rFonts w:ascii="Arial" w:eastAsia="Times New Roman" w:hAnsi="Arial" w:cs="Arial"/>
                      <w:sz w:val="21"/>
                      <w:szCs w:val="21"/>
                    </w:rPr>
                  </w:pPr>
                </w:p>
                <w:p w:rsidR="009C2D81" w:rsidRDefault="009C2D81" w:rsidP="00B66652">
                  <w:pPr>
                    <w:jc w:val="center"/>
                    <w:rPr>
                      <w:rFonts w:ascii="Arial" w:eastAsia="Times New Roman" w:hAnsi="Arial" w:cs="Arial"/>
                      <w:sz w:val="21"/>
                      <w:szCs w:val="21"/>
                    </w:rPr>
                  </w:pPr>
                  <w:r>
                    <w:rPr>
                      <w:rFonts w:ascii="Arial" w:eastAsia="Times New Roman" w:hAnsi="Arial" w:cs="Arial"/>
                      <w:b/>
                      <w:bCs/>
                      <w:sz w:val="21"/>
                      <w:szCs w:val="21"/>
                    </w:rPr>
                    <w:t xml:space="preserve">ANEXOS </w:t>
                  </w:r>
                </w:p>
                <w:p w:rsidR="009C2D81" w:rsidRDefault="009C2D81" w:rsidP="00B66652">
                  <w:pPr>
                    <w:jc w:val="center"/>
                    <w:rPr>
                      <w:rFonts w:ascii="Arial" w:eastAsia="Times New Roman" w:hAnsi="Arial" w:cs="Arial"/>
                      <w:b/>
                      <w:bCs/>
                      <w:sz w:val="21"/>
                      <w:szCs w:val="21"/>
                    </w:rPr>
                  </w:pPr>
                  <w:r>
                    <w:rPr>
                      <w:rFonts w:ascii="Arial" w:eastAsia="Times New Roman" w:hAnsi="Arial" w:cs="Arial"/>
                      <w:b/>
                      <w:bCs/>
                      <w:sz w:val="21"/>
                      <w:szCs w:val="21"/>
                    </w:rPr>
                    <w:t xml:space="preserve">ANEXO I - ATA DE ASSEMBLEIA </w:t>
                  </w:r>
                </w:p>
                <w:p w:rsidR="009C2D81" w:rsidRDefault="009C2D81" w:rsidP="00B66652">
                  <w:pPr>
                    <w:rPr>
                      <w:rFonts w:ascii="Arial" w:eastAsia="Times New Roman" w:hAnsi="Arial" w:cs="Arial"/>
                      <w:sz w:val="21"/>
                      <w:szCs w:val="21"/>
                    </w:rPr>
                  </w:pPr>
                  <w:r>
                    <w:rPr>
                      <w:rFonts w:ascii="Arial" w:eastAsia="Times New Roman" w:hAnsi="Arial" w:cs="Arial"/>
                      <w:sz w:val="21"/>
                      <w:szCs w:val="21"/>
                    </w:rPr>
                    <w:br/>
                  </w:r>
                </w:p>
                <w:p w:rsidR="009C2D81" w:rsidRDefault="009C2D81" w:rsidP="00B66652">
                  <w:pPr>
                    <w:pStyle w:val="NormalWeb"/>
                    <w:rPr>
                      <w:rFonts w:ascii="Arial" w:hAnsi="Arial" w:cs="Arial"/>
                      <w:sz w:val="21"/>
                      <w:szCs w:val="21"/>
                    </w:rPr>
                  </w:pPr>
                  <w:hyperlink r:id="rId5" w:tgtFrame="_blank" w:history="1">
                    <w:r>
                      <w:rPr>
                        <w:rStyle w:val="Hyperlink"/>
                        <w:rFonts w:ascii="Arial" w:hAnsi="Arial" w:cs="Arial"/>
                        <w:sz w:val="21"/>
                        <w:szCs w:val="21"/>
                      </w:rPr>
                      <w:t>Anexo (PDF)</w:t>
                    </w:r>
                  </w:hyperlink>
                </w:p>
                <w:p w:rsidR="009C2D81" w:rsidRDefault="009C2D81" w:rsidP="00B66652">
                  <w:pPr>
                    <w:rPr>
                      <w:rFonts w:ascii="Arial" w:eastAsia="Times New Roman" w:hAnsi="Arial" w:cs="Arial"/>
                      <w:b/>
                      <w:bCs/>
                      <w:sz w:val="21"/>
                      <w:szCs w:val="21"/>
                    </w:rPr>
                  </w:pPr>
                  <w:r>
                    <w:rPr>
                      <w:rFonts w:ascii="Arial" w:eastAsia="Times New Roman" w:hAnsi="Arial" w:cs="Arial"/>
                      <w:sz w:val="21"/>
                      <w:szCs w:val="21"/>
                    </w:rPr>
                    <w:br/>
                  </w:r>
                </w:p>
                <w:p w:rsidR="009C2D81" w:rsidRDefault="009C2D81" w:rsidP="00B66652">
                  <w:pPr>
                    <w:jc w:val="center"/>
                    <w:rPr>
                      <w:rFonts w:ascii="Arial" w:eastAsia="Times New Roman" w:hAnsi="Arial" w:cs="Arial"/>
                      <w:b/>
                      <w:bCs/>
                      <w:sz w:val="21"/>
                      <w:szCs w:val="21"/>
                    </w:rPr>
                  </w:pPr>
                  <w:r>
                    <w:rPr>
                      <w:rFonts w:ascii="Arial" w:eastAsia="Times New Roman" w:hAnsi="Arial" w:cs="Arial"/>
                      <w:b/>
                      <w:bCs/>
                      <w:sz w:val="21"/>
                      <w:szCs w:val="21"/>
                    </w:rPr>
                    <w:t xml:space="preserve">ANEXO II - LISTA DE ASSINATURAS I </w:t>
                  </w:r>
                </w:p>
                <w:p w:rsidR="009C2D81" w:rsidRDefault="009C2D81" w:rsidP="00B66652">
                  <w:pPr>
                    <w:rPr>
                      <w:rFonts w:ascii="Arial" w:eastAsia="Times New Roman" w:hAnsi="Arial" w:cs="Arial"/>
                      <w:sz w:val="21"/>
                      <w:szCs w:val="21"/>
                    </w:rPr>
                  </w:pPr>
                  <w:r>
                    <w:rPr>
                      <w:rFonts w:ascii="Arial" w:eastAsia="Times New Roman" w:hAnsi="Arial" w:cs="Arial"/>
                      <w:sz w:val="21"/>
                      <w:szCs w:val="21"/>
                    </w:rPr>
                    <w:br/>
                  </w:r>
                </w:p>
                <w:p w:rsidR="009C2D81" w:rsidRDefault="009C2D81" w:rsidP="00B66652">
                  <w:pPr>
                    <w:pStyle w:val="NormalWeb"/>
                    <w:rPr>
                      <w:rFonts w:ascii="Arial" w:hAnsi="Arial" w:cs="Arial"/>
                      <w:sz w:val="21"/>
                      <w:szCs w:val="21"/>
                    </w:rPr>
                  </w:pPr>
                  <w:hyperlink r:id="rId6" w:tgtFrame="_blank" w:history="1">
                    <w:r>
                      <w:rPr>
                        <w:rStyle w:val="Hyperlink"/>
                        <w:rFonts w:ascii="Arial" w:hAnsi="Arial" w:cs="Arial"/>
                        <w:sz w:val="21"/>
                        <w:szCs w:val="21"/>
                      </w:rPr>
                      <w:t>Anexo (PDF)</w:t>
                    </w:r>
                  </w:hyperlink>
                </w:p>
                <w:p w:rsidR="009C2D81" w:rsidRDefault="009C2D81" w:rsidP="00B66652">
                  <w:pPr>
                    <w:rPr>
                      <w:rFonts w:ascii="Arial" w:eastAsia="Times New Roman" w:hAnsi="Arial" w:cs="Arial"/>
                      <w:b/>
                      <w:bCs/>
                      <w:sz w:val="21"/>
                      <w:szCs w:val="21"/>
                    </w:rPr>
                  </w:pPr>
                  <w:r>
                    <w:rPr>
                      <w:rFonts w:ascii="Arial" w:eastAsia="Times New Roman" w:hAnsi="Arial" w:cs="Arial"/>
                      <w:sz w:val="21"/>
                      <w:szCs w:val="21"/>
                    </w:rPr>
                    <w:br/>
                  </w:r>
                </w:p>
                <w:p w:rsidR="009C2D81" w:rsidRDefault="009C2D81" w:rsidP="00B66652">
                  <w:pPr>
                    <w:jc w:val="center"/>
                    <w:rPr>
                      <w:rFonts w:ascii="Arial" w:eastAsia="Times New Roman" w:hAnsi="Arial" w:cs="Arial"/>
                      <w:b/>
                      <w:bCs/>
                      <w:sz w:val="21"/>
                      <w:szCs w:val="21"/>
                    </w:rPr>
                  </w:pPr>
                  <w:r>
                    <w:rPr>
                      <w:rFonts w:ascii="Arial" w:eastAsia="Times New Roman" w:hAnsi="Arial" w:cs="Arial"/>
                      <w:b/>
                      <w:bCs/>
                      <w:sz w:val="21"/>
                      <w:szCs w:val="21"/>
                    </w:rPr>
                    <w:t xml:space="preserve">ANEXO III - LISTA DE ASSINATURAS II </w:t>
                  </w:r>
                </w:p>
                <w:p w:rsidR="009C2D81" w:rsidRDefault="009C2D81" w:rsidP="00B66652">
                  <w:pPr>
                    <w:rPr>
                      <w:rFonts w:ascii="Arial" w:eastAsia="Times New Roman" w:hAnsi="Arial" w:cs="Arial"/>
                      <w:sz w:val="21"/>
                      <w:szCs w:val="21"/>
                    </w:rPr>
                  </w:pPr>
                  <w:r>
                    <w:rPr>
                      <w:rFonts w:ascii="Arial" w:eastAsia="Times New Roman" w:hAnsi="Arial" w:cs="Arial"/>
                      <w:sz w:val="21"/>
                      <w:szCs w:val="21"/>
                    </w:rPr>
                    <w:br/>
                  </w:r>
                </w:p>
                <w:p w:rsidR="009C2D81" w:rsidRDefault="009C2D81" w:rsidP="00B66652">
                  <w:pPr>
                    <w:pStyle w:val="NormalWeb"/>
                    <w:rPr>
                      <w:rFonts w:ascii="Arial" w:hAnsi="Arial" w:cs="Arial"/>
                      <w:sz w:val="21"/>
                      <w:szCs w:val="21"/>
                    </w:rPr>
                  </w:pPr>
                  <w:hyperlink r:id="rId7" w:tgtFrame="_blank" w:history="1">
                    <w:r>
                      <w:rPr>
                        <w:rStyle w:val="Hyperlink"/>
                        <w:rFonts w:ascii="Arial" w:hAnsi="Arial" w:cs="Arial"/>
                        <w:sz w:val="21"/>
                        <w:szCs w:val="21"/>
                      </w:rPr>
                      <w:t>Anexo (PDF)</w:t>
                    </w:r>
                  </w:hyperlink>
                </w:p>
                <w:p w:rsidR="009C2D81" w:rsidRDefault="009C2D81" w:rsidP="00B66652">
                  <w:pPr>
                    <w:rPr>
                      <w:rFonts w:ascii="Arial" w:eastAsia="Times New Roman" w:hAnsi="Arial" w:cs="Arial"/>
                      <w:b/>
                      <w:bCs/>
                      <w:sz w:val="21"/>
                      <w:szCs w:val="21"/>
                    </w:rPr>
                  </w:pPr>
                  <w:r>
                    <w:rPr>
                      <w:rFonts w:ascii="Arial" w:eastAsia="Times New Roman" w:hAnsi="Arial" w:cs="Arial"/>
                      <w:sz w:val="21"/>
                      <w:szCs w:val="21"/>
                    </w:rPr>
                    <w:br/>
                  </w:r>
                </w:p>
                <w:p w:rsidR="009C2D81" w:rsidRDefault="009C2D81" w:rsidP="00B66652">
                  <w:pPr>
                    <w:jc w:val="center"/>
                    <w:rPr>
                      <w:rFonts w:ascii="Arial" w:eastAsia="Times New Roman" w:hAnsi="Arial" w:cs="Arial"/>
                      <w:b/>
                      <w:bCs/>
                      <w:sz w:val="21"/>
                      <w:szCs w:val="21"/>
                    </w:rPr>
                  </w:pPr>
                  <w:r>
                    <w:rPr>
                      <w:rFonts w:ascii="Arial" w:eastAsia="Times New Roman" w:hAnsi="Arial" w:cs="Arial"/>
                      <w:b/>
                      <w:bCs/>
                      <w:sz w:val="21"/>
                      <w:szCs w:val="21"/>
                    </w:rPr>
                    <w:t xml:space="preserve">ANEXO IV - LISTA DE ASSINATURAS III </w:t>
                  </w:r>
                </w:p>
                <w:p w:rsidR="009C2D81" w:rsidRDefault="009C2D81" w:rsidP="00B66652">
                  <w:pPr>
                    <w:rPr>
                      <w:rFonts w:ascii="Arial" w:eastAsia="Times New Roman" w:hAnsi="Arial" w:cs="Arial"/>
                      <w:sz w:val="21"/>
                      <w:szCs w:val="21"/>
                    </w:rPr>
                  </w:pPr>
                  <w:r>
                    <w:rPr>
                      <w:rFonts w:ascii="Arial" w:eastAsia="Times New Roman" w:hAnsi="Arial" w:cs="Arial"/>
                      <w:sz w:val="21"/>
                      <w:szCs w:val="21"/>
                    </w:rPr>
                    <w:br/>
                  </w:r>
                </w:p>
                <w:p w:rsidR="009C2D81" w:rsidRDefault="009C2D81" w:rsidP="00B66652">
                  <w:pPr>
                    <w:pStyle w:val="NormalWeb"/>
                    <w:rPr>
                      <w:rFonts w:ascii="Arial" w:hAnsi="Arial" w:cs="Arial"/>
                      <w:sz w:val="21"/>
                      <w:szCs w:val="21"/>
                    </w:rPr>
                  </w:pPr>
                  <w:hyperlink r:id="rId8" w:tgtFrame="_blank" w:history="1">
                    <w:r>
                      <w:rPr>
                        <w:rStyle w:val="Hyperlink"/>
                        <w:rFonts w:ascii="Arial" w:hAnsi="Arial" w:cs="Arial"/>
                        <w:sz w:val="21"/>
                        <w:szCs w:val="21"/>
                      </w:rPr>
                      <w:t>Anexo (PDF)</w:t>
                    </w:r>
                  </w:hyperlink>
                </w:p>
                <w:p w:rsidR="009C2D81" w:rsidRDefault="009C2D81" w:rsidP="00B66652">
                  <w:pPr>
                    <w:rPr>
                      <w:rFonts w:ascii="Arial" w:eastAsia="Times New Roman" w:hAnsi="Arial" w:cs="Arial"/>
                      <w:b/>
                      <w:bCs/>
                      <w:sz w:val="21"/>
                      <w:szCs w:val="21"/>
                    </w:rPr>
                  </w:pPr>
                  <w:r>
                    <w:rPr>
                      <w:rFonts w:ascii="Arial" w:eastAsia="Times New Roman" w:hAnsi="Arial" w:cs="Arial"/>
                      <w:sz w:val="21"/>
                      <w:szCs w:val="21"/>
                    </w:rPr>
                    <w:br/>
                  </w:r>
                </w:p>
                <w:p w:rsidR="009C2D81" w:rsidRDefault="009C2D81" w:rsidP="00B66652">
                  <w:pPr>
                    <w:jc w:val="center"/>
                    <w:rPr>
                      <w:rFonts w:ascii="Arial" w:eastAsia="Times New Roman" w:hAnsi="Arial" w:cs="Arial"/>
                      <w:b/>
                      <w:bCs/>
                      <w:sz w:val="21"/>
                      <w:szCs w:val="21"/>
                    </w:rPr>
                  </w:pPr>
                  <w:r>
                    <w:rPr>
                      <w:rFonts w:ascii="Arial" w:eastAsia="Times New Roman" w:hAnsi="Arial" w:cs="Arial"/>
                      <w:b/>
                      <w:bCs/>
                      <w:sz w:val="21"/>
                      <w:szCs w:val="21"/>
                    </w:rPr>
                    <w:t xml:space="preserve">ANEXO V - LISTA DE ASSINATURAS IV </w:t>
                  </w:r>
                </w:p>
                <w:p w:rsidR="009C2D81" w:rsidRDefault="009C2D81" w:rsidP="00B66652">
                  <w:pPr>
                    <w:rPr>
                      <w:rFonts w:ascii="Arial" w:eastAsia="Times New Roman" w:hAnsi="Arial" w:cs="Arial"/>
                      <w:sz w:val="21"/>
                      <w:szCs w:val="21"/>
                    </w:rPr>
                  </w:pPr>
                  <w:r>
                    <w:rPr>
                      <w:rFonts w:ascii="Arial" w:eastAsia="Times New Roman" w:hAnsi="Arial" w:cs="Arial"/>
                      <w:sz w:val="21"/>
                      <w:szCs w:val="21"/>
                    </w:rPr>
                    <w:lastRenderedPageBreak/>
                    <w:br/>
                  </w:r>
                </w:p>
                <w:p w:rsidR="009C2D81" w:rsidRDefault="009C2D81" w:rsidP="00B66652">
                  <w:pPr>
                    <w:pStyle w:val="NormalWeb"/>
                    <w:rPr>
                      <w:rFonts w:ascii="Arial" w:hAnsi="Arial" w:cs="Arial"/>
                      <w:sz w:val="21"/>
                      <w:szCs w:val="21"/>
                    </w:rPr>
                  </w:pPr>
                  <w:hyperlink r:id="rId9" w:tgtFrame="_blank" w:history="1">
                    <w:r>
                      <w:rPr>
                        <w:rStyle w:val="Hyperlink"/>
                        <w:rFonts w:ascii="Arial" w:hAnsi="Arial" w:cs="Arial"/>
                        <w:sz w:val="21"/>
                        <w:szCs w:val="21"/>
                      </w:rPr>
                      <w:t>Anexo (PDF)</w:t>
                    </w:r>
                  </w:hyperlink>
                </w:p>
                <w:p w:rsidR="009C2D81" w:rsidRDefault="009C2D81" w:rsidP="00B66652">
                  <w:pPr>
                    <w:rPr>
                      <w:rFonts w:ascii="Arial" w:eastAsia="Times New Roman" w:hAnsi="Arial" w:cs="Arial"/>
                      <w:b/>
                      <w:bCs/>
                      <w:sz w:val="21"/>
                      <w:szCs w:val="21"/>
                    </w:rPr>
                  </w:pPr>
                  <w:r>
                    <w:rPr>
                      <w:rFonts w:ascii="Arial" w:eastAsia="Times New Roman" w:hAnsi="Arial" w:cs="Arial"/>
                      <w:sz w:val="21"/>
                      <w:szCs w:val="21"/>
                    </w:rPr>
                    <w:br/>
                  </w:r>
                </w:p>
                <w:p w:rsidR="009C2D81" w:rsidRDefault="009C2D81" w:rsidP="00B66652">
                  <w:pPr>
                    <w:jc w:val="center"/>
                    <w:rPr>
                      <w:rFonts w:ascii="Arial" w:eastAsia="Times New Roman" w:hAnsi="Arial" w:cs="Arial"/>
                      <w:b/>
                      <w:bCs/>
                      <w:sz w:val="21"/>
                      <w:szCs w:val="21"/>
                    </w:rPr>
                  </w:pPr>
                  <w:proofErr w:type="gramStart"/>
                  <w:r>
                    <w:rPr>
                      <w:rFonts w:ascii="Arial" w:eastAsia="Times New Roman" w:hAnsi="Arial" w:cs="Arial"/>
                      <w:b/>
                      <w:bCs/>
                      <w:sz w:val="21"/>
                      <w:szCs w:val="21"/>
                    </w:rPr>
                    <w:t>ANEXO VI</w:t>
                  </w:r>
                  <w:proofErr w:type="gramEnd"/>
                  <w:r>
                    <w:rPr>
                      <w:rFonts w:ascii="Arial" w:eastAsia="Times New Roman" w:hAnsi="Arial" w:cs="Arial"/>
                      <w:b/>
                      <w:bCs/>
                      <w:sz w:val="21"/>
                      <w:szCs w:val="21"/>
                    </w:rPr>
                    <w:t xml:space="preserve"> - LISTA DE ASSINATURAS V </w:t>
                  </w:r>
                </w:p>
                <w:p w:rsidR="009C2D81" w:rsidRDefault="009C2D81" w:rsidP="00B66652">
                  <w:pPr>
                    <w:rPr>
                      <w:rFonts w:ascii="Arial" w:eastAsia="Times New Roman" w:hAnsi="Arial" w:cs="Arial"/>
                      <w:sz w:val="21"/>
                      <w:szCs w:val="21"/>
                    </w:rPr>
                  </w:pPr>
                  <w:r>
                    <w:rPr>
                      <w:rFonts w:ascii="Arial" w:eastAsia="Times New Roman" w:hAnsi="Arial" w:cs="Arial"/>
                      <w:sz w:val="21"/>
                      <w:szCs w:val="21"/>
                    </w:rPr>
                    <w:br/>
                  </w:r>
                </w:p>
                <w:p w:rsidR="009C2D81" w:rsidRDefault="009C2D81" w:rsidP="00B66652">
                  <w:pPr>
                    <w:pStyle w:val="NormalWeb"/>
                    <w:rPr>
                      <w:rFonts w:ascii="Arial" w:hAnsi="Arial" w:cs="Arial"/>
                      <w:sz w:val="21"/>
                      <w:szCs w:val="21"/>
                    </w:rPr>
                  </w:pPr>
                  <w:hyperlink r:id="rId10" w:tgtFrame="_blank" w:history="1">
                    <w:r>
                      <w:rPr>
                        <w:rStyle w:val="Hyperlink"/>
                        <w:rFonts w:ascii="Arial" w:hAnsi="Arial" w:cs="Arial"/>
                        <w:sz w:val="21"/>
                        <w:szCs w:val="21"/>
                      </w:rPr>
                      <w:t>Anexo (PDF)</w:t>
                    </w:r>
                  </w:hyperlink>
                </w:p>
                <w:p w:rsidR="009C2D81" w:rsidRDefault="009C2D81" w:rsidP="00B66652">
                  <w:pPr>
                    <w:rPr>
                      <w:rFonts w:ascii="Arial" w:eastAsia="Times New Roman" w:hAnsi="Arial" w:cs="Arial"/>
                      <w:b/>
                      <w:bCs/>
                      <w:sz w:val="21"/>
                      <w:szCs w:val="21"/>
                    </w:rPr>
                  </w:pPr>
                  <w:r>
                    <w:rPr>
                      <w:rFonts w:ascii="Arial" w:eastAsia="Times New Roman" w:hAnsi="Arial" w:cs="Arial"/>
                      <w:sz w:val="21"/>
                      <w:szCs w:val="21"/>
                    </w:rPr>
                    <w:br/>
                  </w:r>
                </w:p>
                <w:p w:rsidR="009C2D81" w:rsidRDefault="009C2D81" w:rsidP="00B66652">
                  <w:pPr>
                    <w:jc w:val="center"/>
                    <w:rPr>
                      <w:rFonts w:ascii="Arial" w:eastAsia="Times New Roman" w:hAnsi="Arial" w:cs="Arial"/>
                      <w:b/>
                      <w:bCs/>
                      <w:sz w:val="21"/>
                      <w:szCs w:val="21"/>
                    </w:rPr>
                  </w:pPr>
                  <w:r>
                    <w:rPr>
                      <w:rFonts w:ascii="Arial" w:eastAsia="Times New Roman" w:hAnsi="Arial" w:cs="Arial"/>
                      <w:b/>
                      <w:bCs/>
                      <w:sz w:val="21"/>
                      <w:szCs w:val="21"/>
                    </w:rPr>
                    <w:t xml:space="preserve">ANEXO VII - LISTA DE ASSINATURAS VI </w:t>
                  </w:r>
                </w:p>
                <w:p w:rsidR="009C2D81" w:rsidRDefault="009C2D81" w:rsidP="00B66652">
                  <w:pPr>
                    <w:rPr>
                      <w:rFonts w:ascii="Arial" w:eastAsia="Times New Roman" w:hAnsi="Arial" w:cs="Arial"/>
                      <w:sz w:val="21"/>
                      <w:szCs w:val="21"/>
                    </w:rPr>
                  </w:pPr>
                  <w:r>
                    <w:rPr>
                      <w:rFonts w:ascii="Arial" w:eastAsia="Times New Roman" w:hAnsi="Arial" w:cs="Arial"/>
                      <w:sz w:val="21"/>
                      <w:szCs w:val="21"/>
                    </w:rPr>
                    <w:br/>
                  </w:r>
                </w:p>
                <w:p w:rsidR="009C2D81" w:rsidRDefault="009C2D81" w:rsidP="00B66652">
                  <w:pPr>
                    <w:pStyle w:val="NormalWeb"/>
                    <w:rPr>
                      <w:rFonts w:ascii="Arial" w:hAnsi="Arial" w:cs="Arial"/>
                      <w:sz w:val="21"/>
                      <w:szCs w:val="21"/>
                    </w:rPr>
                  </w:pPr>
                  <w:hyperlink r:id="rId11" w:tgtFrame="_blank" w:history="1">
                    <w:r>
                      <w:rPr>
                        <w:rStyle w:val="Hyperlink"/>
                        <w:rFonts w:ascii="Arial" w:hAnsi="Arial" w:cs="Arial"/>
                        <w:sz w:val="21"/>
                        <w:szCs w:val="21"/>
                      </w:rPr>
                      <w:t>Anexo (PDF)</w:t>
                    </w:r>
                  </w:hyperlink>
                </w:p>
                <w:p w:rsidR="009C2D81" w:rsidRDefault="009C2D81" w:rsidP="00B66652">
                  <w:pPr>
                    <w:rPr>
                      <w:rFonts w:ascii="Arial" w:eastAsia="Times New Roman" w:hAnsi="Arial" w:cs="Arial"/>
                      <w:b/>
                      <w:bCs/>
                      <w:sz w:val="21"/>
                      <w:szCs w:val="21"/>
                    </w:rPr>
                  </w:pPr>
                  <w:r>
                    <w:rPr>
                      <w:rFonts w:ascii="Arial" w:eastAsia="Times New Roman" w:hAnsi="Arial" w:cs="Arial"/>
                      <w:sz w:val="21"/>
                      <w:szCs w:val="21"/>
                    </w:rPr>
                    <w:br/>
                  </w:r>
                </w:p>
                <w:p w:rsidR="009C2D81" w:rsidRDefault="009C2D81" w:rsidP="00B66652">
                  <w:pPr>
                    <w:jc w:val="center"/>
                    <w:rPr>
                      <w:rFonts w:ascii="Arial" w:eastAsia="Times New Roman" w:hAnsi="Arial" w:cs="Arial"/>
                      <w:b/>
                      <w:bCs/>
                      <w:sz w:val="21"/>
                      <w:szCs w:val="21"/>
                    </w:rPr>
                  </w:pPr>
                  <w:r>
                    <w:rPr>
                      <w:rFonts w:ascii="Arial" w:eastAsia="Times New Roman" w:hAnsi="Arial" w:cs="Arial"/>
                      <w:b/>
                      <w:bCs/>
                      <w:sz w:val="21"/>
                      <w:szCs w:val="21"/>
                    </w:rPr>
                    <w:t xml:space="preserve">ANEXO VIII - REMUNERAÇÃO VARIÁVEL </w:t>
                  </w:r>
                </w:p>
                <w:p w:rsidR="009C2D81" w:rsidRDefault="009C2D81" w:rsidP="00B66652">
                  <w:pPr>
                    <w:rPr>
                      <w:rFonts w:ascii="Arial" w:eastAsia="Times New Roman" w:hAnsi="Arial" w:cs="Arial"/>
                      <w:sz w:val="21"/>
                      <w:szCs w:val="21"/>
                    </w:rPr>
                  </w:pPr>
                  <w:r>
                    <w:rPr>
                      <w:rFonts w:ascii="Arial" w:eastAsia="Times New Roman" w:hAnsi="Arial" w:cs="Arial"/>
                      <w:sz w:val="21"/>
                      <w:szCs w:val="21"/>
                    </w:rPr>
                    <w:br/>
                  </w:r>
                </w:p>
                <w:p w:rsidR="009C2D81" w:rsidRDefault="009C2D81" w:rsidP="00B66652">
                  <w:pPr>
                    <w:pStyle w:val="NormalWeb"/>
                    <w:rPr>
                      <w:rFonts w:ascii="Arial" w:hAnsi="Arial" w:cs="Arial"/>
                      <w:sz w:val="21"/>
                      <w:szCs w:val="21"/>
                    </w:rPr>
                  </w:pPr>
                  <w:hyperlink r:id="rId12" w:tgtFrame="_blank" w:history="1">
                    <w:r>
                      <w:rPr>
                        <w:rStyle w:val="Hyperlink"/>
                        <w:rFonts w:ascii="Arial" w:hAnsi="Arial" w:cs="Arial"/>
                        <w:sz w:val="21"/>
                        <w:szCs w:val="21"/>
                      </w:rPr>
                      <w:t>Anexo (PDF)</w:t>
                    </w:r>
                  </w:hyperlink>
                </w:p>
                <w:p w:rsidR="009C2D81" w:rsidRDefault="009C2D81" w:rsidP="00B66652">
                  <w:pPr>
                    <w:rPr>
                      <w:rFonts w:ascii="Arial" w:eastAsia="Times New Roman" w:hAnsi="Arial" w:cs="Arial"/>
                      <w:sz w:val="21"/>
                      <w:szCs w:val="21"/>
                    </w:rPr>
                  </w:pPr>
                  <w:r>
                    <w:rPr>
                      <w:rFonts w:ascii="Arial" w:eastAsia="Times New Roman" w:hAnsi="Arial" w:cs="Arial"/>
                      <w:sz w:val="21"/>
                      <w:szCs w:val="21"/>
                    </w:rPr>
                    <w:br/>
                    <w:t xml:space="preserve">    A autenticidade deste documento poderá ser confirmada na página do Ministério do Trabalho e Emprego na Internet, no endereço http://www.mte.gov.br. </w:t>
                  </w:r>
                </w:p>
              </w:tc>
            </w:tr>
          </w:tbl>
          <w:p w:rsidR="009C2D81" w:rsidRDefault="009C2D81" w:rsidP="00B66652">
            <w:pPr>
              <w:rPr>
                <w:rFonts w:eastAsia="Times New Roman"/>
              </w:rPr>
            </w:pPr>
          </w:p>
        </w:tc>
      </w:tr>
    </w:tbl>
    <w:p w:rsidR="009C2D81" w:rsidRDefault="009C2D81" w:rsidP="009C2D81">
      <w:pPr>
        <w:rPr>
          <w:rFonts w:eastAsia="Times New Roman"/>
        </w:rPr>
      </w:pPr>
    </w:p>
    <w:p w:rsidR="000F5F27" w:rsidRDefault="000F5F27">
      <w:bookmarkStart w:id="0" w:name="_GoBack"/>
      <w:bookmarkEnd w:id="0"/>
    </w:p>
    <w:sectPr w:rsidR="000F5F27">
      <w:pgSz w:w="11907" w:h="16840"/>
      <w:pgMar w:top="1134"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2D81"/>
    <w:rsid w:val="000F5F27"/>
    <w:rsid w:val="009C2D8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2D81"/>
    <w:pPr>
      <w:spacing w:after="0" w:line="240" w:lineRule="auto"/>
    </w:pPr>
    <w:rPr>
      <w:rFonts w:ascii="Times New Roman" w:eastAsiaTheme="minorEastAsia"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9C2D81"/>
    <w:pPr>
      <w:spacing w:before="100" w:beforeAutospacing="1" w:after="100" w:afterAutospacing="1"/>
    </w:pPr>
  </w:style>
  <w:style w:type="character" w:styleId="Forte">
    <w:name w:val="Strong"/>
    <w:basedOn w:val="Fontepargpadro"/>
    <w:uiPriority w:val="22"/>
    <w:qFormat/>
    <w:rsid w:val="009C2D81"/>
    <w:rPr>
      <w:b/>
      <w:bCs/>
    </w:rPr>
  </w:style>
  <w:style w:type="character" w:styleId="Hyperlink">
    <w:name w:val="Hyperlink"/>
    <w:basedOn w:val="Fontepargpadro"/>
    <w:uiPriority w:val="99"/>
    <w:semiHidden/>
    <w:unhideWhenUsed/>
    <w:rsid w:val="009C2D8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2D81"/>
    <w:pPr>
      <w:spacing w:after="0" w:line="240" w:lineRule="auto"/>
    </w:pPr>
    <w:rPr>
      <w:rFonts w:ascii="Times New Roman" w:eastAsiaTheme="minorEastAsia"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9C2D81"/>
    <w:pPr>
      <w:spacing w:before="100" w:beforeAutospacing="1" w:after="100" w:afterAutospacing="1"/>
    </w:pPr>
  </w:style>
  <w:style w:type="character" w:styleId="Forte">
    <w:name w:val="Strong"/>
    <w:basedOn w:val="Fontepargpadro"/>
    <w:uiPriority w:val="22"/>
    <w:qFormat/>
    <w:rsid w:val="009C2D81"/>
    <w:rPr>
      <w:b/>
      <w:bCs/>
    </w:rPr>
  </w:style>
  <w:style w:type="character" w:styleId="Hyperlink">
    <w:name w:val="Hyperlink"/>
    <w:basedOn w:val="Fontepargpadro"/>
    <w:uiPriority w:val="99"/>
    <w:semiHidden/>
    <w:unhideWhenUsed/>
    <w:rsid w:val="009C2D8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3.mte.gov.br/sistemas/mediador/imagemAnexo/MR072400_20162016_11_09T12_31_19.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3.mte.gov.br/sistemas/mediador/imagemAnexo/MR072400_20162016_11_09T12_30_52.pdf" TargetMode="External"/><Relationship Id="rId12" Type="http://schemas.openxmlformats.org/officeDocument/2006/relationships/hyperlink" Target="http://www3.mte.gov.br/sistemas/mediador/imagemAnexo/MR072400_20162016_11_09T12_32_44.pdf"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3.mte.gov.br/sistemas/mediador/imagemAnexo/MR072400_20162016_11_09T12_30_24.pdf" TargetMode="External"/><Relationship Id="rId11" Type="http://schemas.openxmlformats.org/officeDocument/2006/relationships/hyperlink" Target="http://www3.mte.gov.br/sistemas/mediador/imagemAnexo/MR072400_20162016_11_09T12_32_24.pdf" TargetMode="External"/><Relationship Id="rId5" Type="http://schemas.openxmlformats.org/officeDocument/2006/relationships/hyperlink" Target="http://www3.mte.gov.br/sistemas/mediador/imagemAnexo/MR072400_20162016_11_09T12_29_55.pdf" TargetMode="External"/><Relationship Id="rId10" Type="http://schemas.openxmlformats.org/officeDocument/2006/relationships/hyperlink" Target="http://www3.mte.gov.br/sistemas/mediador/imagemAnexo/MR072400_20162016_11_09T12_32_03.pdf" TargetMode="External"/><Relationship Id="rId4" Type="http://schemas.openxmlformats.org/officeDocument/2006/relationships/webSettings" Target="webSettings.xml"/><Relationship Id="rId9" Type="http://schemas.openxmlformats.org/officeDocument/2006/relationships/hyperlink" Target="http://www3.mte.gov.br/sistemas/mediador/imagemAnexo/MR072400_20162016_11_09T12_31_44.pdf"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6981</Words>
  <Characters>37703</Characters>
  <Application>Microsoft Office Word</Application>
  <DocSecurity>0</DocSecurity>
  <Lines>314</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RCarvalho</dc:creator>
  <cp:lastModifiedBy>RCarvalho</cp:lastModifiedBy>
  <cp:revision>1</cp:revision>
  <dcterms:created xsi:type="dcterms:W3CDTF">2017-02-07T17:54:00Z</dcterms:created>
  <dcterms:modified xsi:type="dcterms:W3CDTF">2017-02-07T17:55:00Z</dcterms:modified>
</cp:coreProperties>
</file>